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73" w:rsidRPr="008F3991" w:rsidRDefault="00F45473" w:rsidP="007A3DCA">
      <w:pPr>
        <w:pStyle w:val="Cuerpo"/>
        <w:spacing w:line="300" w:lineRule="exact"/>
        <w:jc w:val="both"/>
        <w:rPr>
          <w:rFonts w:ascii="Noto Sans" w:hAnsi="Noto Sans" w:cs="Times New Roman"/>
          <w:sz w:val="22"/>
          <w:szCs w:val="22"/>
          <w:lang w:val="en-GB"/>
        </w:rPr>
      </w:pPr>
    </w:p>
    <w:p w:rsidR="00F73443" w:rsidRPr="008F3991" w:rsidRDefault="00F73443" w:rsidP="00340BCF">
      <w:pPr>
        <w:pStyle w:val="Cuerpo"/>
        <w:spacing w:line="300" w:lineRule="exact"/>
        <w:ind w:left="993" w:right="849"/>
        <w:jc w:val="both"/>
        <w:rPr>
          <w:rFonts w:ascii="Noto Sans" w:hAnsi="Noto Sans" w:cs="Times New Roman"/>
          <w:sz w:val="22"/>
          <w:szCs w:val="22"/>
          <w:lang w:val="en-GB"/>
        </w:rPr>
      </w:pPr>
    </w:p>
    <w:p w:rsidR="00922B98" w:rsidRPr="00340BCF" w:rsidRDefault="00922B98" w:rsidP="00340BCF">
      <w:pPr>
        <w:pStyle w:val="Cuerpo"/>
        <w:spacing w:line="300" w:lineRule="exact"/>
        <w:ind w:left="993" w:right="849"/>
        <w:jc w:val="center"/>
        <w:rPr>
          <w:rFonts w:asciiTheme="minorHAnsi" w:hAnsiTheme="minorHAnsi" w:cstheme="minorHAnsi"/>
          <w:b/>
          <w:color w:val="65A603"/>
          <w:shd w:val="clear" w:color="auto" w:fill="FFFFFF"/>
          <w:lang w:val="en-GB"/>
        </w:rPr>
      </w:pPr>
      <w:r w:rsidRPr="00340BCF">
        <w:rPr>
          <w:rFonts w:asciiTheme="minorHAnsi" w:hAnsiTheme="minorHAnsi" w:cstheme="minorHAnsi"/>
          <w:b/>
          <w:color w:val="65A603"/>
          <w:shd w:val="clear" w:color="auto" w:fill="FFFFFF"/>
          <w:lang w:val="en-GB"/>
        </w:rPr>
        <w:t>“You will receive power when the Holy Spirit has come upon you; and you will be my witnesses.”</w:t>
      </w:r>
      <w:r w:rsidR="00340BCF" w:rsidRPr="00340BCF">
        <w:rPr>
          <w:rFonts w:asciiTheme="minorHAnsi" w:hAnsiTheme="minorHAnsi" w:cstheme="minorHAnsi"/>
          <w:b/>
          <w:color w:val="65A603"/>
          <w:shd w:val="clear" w:color="auto" w:fill="FFFFFF"/>
          <w:lang w:val="en-GB"/>
        </w:rPr>
        <w:t xml:space="preserve"> </w:t>
      </w:r>
      <w:r w:rsidRPr="00340BCF">
        <w:rPr>
          <w:rFonts w:asciiTheme="minorHAnsi" w:hAnsiTheme="minorHAnsi" w:cstheme="minorHAnsi"/>
          <w:b/>
          <w:color w:val="65A603"/>
          <w:shd w:val="clear" w:color="auto" w:fill="FFFFFF"/>
          <w:lang w:val="en-GB"/>
        </w:rPr>
        <w:t>(Acts 1:8)</w:t>
      </w:r>
    </w:p>
    <w:p w:rsidR="00340BCF" w:rsidRPr="00340BCF" w:rsidRDefault="00340BCF" w:rsidP="00340BCF">
      <w:pPr>
        <w:pStyle w:val="Cuerpo"/>
        <w:spacing w:line="300" w:lineRule="exact"/>
        <w:ind w:left="993" w:right="849"/>
        <w:jc w:val="center"/>
        <w:rPr>
          <w:rFonts w:asciiTheme="minorHAnsi" w:hAnsiTheme="minorHAnsi" w:cstheme="minorHAnsi"/>
          <w:b/>
          <w:color w:val="65A603"/>
          <w:lang w:val="en-GB"/>
        </w:rPr>
      </w:pPr>
    </w:p>
    <w:p w:rsidR="00922B98" w:rsidRPr="00340BCF" w:rsidRDefault="001542F4" w:rsidP="00340BCF">
      <w:pPr>
        <w:pStyle w:val="NormalWeb"/>
        <w:shd w:val="clear" w:color="auto" w:fill="FFFFFF"/>
        <w:spacing w:before="120" w:beforeAutospacing="0" w:after="0" w:afterAutospacing="0" w:line="300" w:lineRule="exact"/>
        <w:ind w:left="993" w:right="849" w:firstLine="720"/>
        <w:jc w:val="both"/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</w:pP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T</w:t>
      </w:r>
      <w:r w:rsidR="00922B9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he Acts of the Apostles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written by the evangelist Luke</w:t>
      </w:r>
      <w:r w:rsidR="00922B9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A33DDA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opens</w:t>
      </w:r>
      <w:r w:rsidR="00922B9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with </w:t>
      </w:r>
      <w:r w:rsidR="00A33DDA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the promise Jesus made to t</w:t>
      </w:r>
      <w:r w:rsidR="0058108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he a</w:t>
      </w:r>
      <w:r w:rsidR="00922B9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postles</w:t>
      </w:r>
      <w:r w:rsidR="00A33DDA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922B9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before </w:t>
      </w:r>
      <w:r w:rsidR="00A33DDA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his return</w:t>
      </w:r>
      <w:r w:rsidR="00922B9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to the Father: </w:t>
      </w:r>
      <w:r w:rsidR="00A33DDA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God will give them</w:t>
      </w:r>
      <w:r w:rsidR="00922B9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the strength </w:t>
      </w:r>
      <w:r w:rsidR="00A33DDA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they need </w:t>
      </w:r>
      <w:r w:rsidR="00922B9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to continue </w:t>
      </w:r>
      <w:r w:rsidR="00A33DDA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proclaiming and building</w:t>
      </w:r>
      <w:r w:rsidR="00922B9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A33DDA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h</w:t>
      </w:r>
      <w:r w:rsidR="00922B9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is </w:t>
      </w:r>
      <w:r w:rsidR="00A33DDA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k</w:t>
      </w:r>
      <w:r w:rsidR="00922B9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ingdom in history. </w:t>
      </w:r>
    </w:p>
    <w:p w:rsidR="00F64B27" w:rsidRPr="00340BCF" w:rsidRDefault="00340547" w:rsidP="00340BCF">
      <w:pPr>
        <w:pStyle w:val="NormalWeb"/>
        <w:shd w:val="clear" w:color="auto" w:fill="FFFFFF"/>
        <w:spacing w:before="120" w:beforeAutospacing="0" w:after="0" w:afterAutospacing="0" w:line="300" w:lineRule="exact"/>
        <w:ind w:left="993" w:right="849" w:firstLine="720"/>
        <w:jc w:val="both"/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</w:pP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It does not mean </w:t>
      </w:r>
      <w:r w:rsidR="001542F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they will have the 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power to </w:t>
      </w:r>
      <w:r w:rsidR="0058108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organize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a </w:t>
      </w:r>
      <w:r w:rsidR="001542F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military 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coup or set</w:t>
      </w:r>
      <w:r w:rsidR="001542F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up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political and social groups </w:t>
      </w:r>
      <w:r w:rsidR="000A7A4F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that work in opposition to one another.</w:t>
      </w:r>
      <w:r w:rsidR="00922B9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Instead, Jesus’ words refer to</w:t>
      </w:r>
      <w:r w:rsidR="00806DD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the</w:t>
      </w:r>
      <w:r w:rsidR="00922B9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7A3DCA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profound</w:t>
      </w:r>
      <w:r w:rsidR="00806DD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806C3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work</w:t>
      </w:r>
      <w:r w:rsidR="00922B9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of </w:t>
      </w:r>
      <w:r w:rsidR="00806DD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God’s </w:t>
      </w:r>
      <w:r w:rsidR="000A7A4F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s</w:t>
      </w:r>
      <w:r w:rsidR="00922B9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pirit 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in the hearts of those who have received him, making them become “new people”.</w:t>
      </w:r>
      <w:r w:rsidR="00340BCF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F64B27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Shortly after</w:t>
      </w:r>
      <w:r w:rsidR="00806C3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wards</w:t>
      </w:r>
      <w:r w:rsidR="00F64B27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, the Holy Spirit </w:t>
      </w:r>
      <w:r w:rsidR="00806C3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was to</w:t>
      </w:r>
      <w:r w:rsidR="00F64B27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descend on the disciples </w:t>
      </w:r>
      <w:r w:rsidR="000A7A4F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who were </w:t>
      </w:r>
      <w:r w:rsidR="00F64B27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gathered </w:t>
      </w:r>
      <w:r w:rsidR="00806C3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together </w:t>
      </w:r>
      <w:r w:rsidR="00F64B27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with Mary</w:t>
      </w:r>
      <w:r w:rsidR="000A7A4F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. The disciples</w:t>
      </w:r>
      <w:r w:rsidR="00806C3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would then</w:t>
      </w:r>
      <w:r w:rsidR="00F64B27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spread </w:t>
      </w:r>
      <w:r w:rsidR="00D615A0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Jesus’ </w:t>
      </w:r>
      <w:r w:rsidR="00F64B27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message starting from the holy city of Jerusalem to the "ends of the earth".</w:t>
      </w:r>
    </w:p>
    <w:p w:rsidR="00F64B27" w:rsidRPr="00340BCF" w:rsidRDefault="00F64B27" w:rsidP="00340BCF">
      <w:pPr>
        <w:pStyle w:val="NormalWeb"/>
        <w:shd w:val="clear" w:color="auto" w:fill="FFFFFF"/>
        <w:spacing w:before="120" w:beforeAutospacing="0" w:after="0" w:afterAutospacing="0" w:line="300" w:lineRule="exact"/>
        <w:ind w:left="993" w:right="849" w:firstLine="720"/>
        <w:jc w:val="both"/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</w:pPr>
    </w:p>
    <w:p w:rsidR="00F64B27" w:rsidRPr="00340BCF" w:rsidRDefault="00F64B27" w:rsidP="00340BCF">
      <w:pPr>
        <w:pStyle w:val="Cuerpo"/>
        <w:ind w:left="993" w:right="849"/>
        <w:jc w:val="center"/>
        <w:rPr>
          <w:rFonts w:asciiTheme="minorHAnsi" w:hAnsiTheme="minorHAnsi" w:cstheme="minorHAnsi"/>
          <w:b/>
          <w:color w:val="65A603"/>
          <w:shd w:val="clear" w:color="auto" w:fill="FFFFFF"/>
          <w:lang w:val="en-GB"/>
        </w:rPr>
      </w:pPr>
      <w:r w:rsidRPr="00340BCF">
        <w:rPr>
          <w:rFonts w:asciiTheme="minorHAnsi" w:hAnsiTheme="minorHAnsi" w:cstheme="minorHAnsi"/>
          <w:b/>
          <w:color w:val="65A603"/>
          <w:shd w:val="clear" w:color="auto" w:fill="FFFFFF"/>
          <w:lang w:val="en-GB"/>
        </w:rPr>
        <w:t>You will receive power when the Holy Spirit has come upon you</w:t>
      </w:r>
      <w:r w:rsidR="000A7A4F" w:rsidRPr="00340BCF">
        <w:rPr>
          <w:rFonts w:asciiTheme="minorHAnsi" w:hAnsiTheme="minorHAnsi" w:cstheme="minorHAnsi"/>
          <w:b/>
          <w:color w:val="65A603"/>
          <w:shd w:val="clear" w:color="auto" w:fill="FFFFFF"/>
          <w:lang w:val="en-GB"/>
        </w:rPr>
        <w:t>; and you will be my witnesses.</w:t>
      </w:r>
    </w:p>
    <w:p w:rsidR="00F73443" w:rsidRPr="00340BCF" w:rsidRDefault="00F73443" w:rsidP="00340BCF">
      <w:pPr>
        <w:pStyle w:val="NormalWeb"/>
        <w:shd w:val="clear" w:color="auto" w:fill="FFFFFF"/>
        <w:spacing w:before="0" w:beforeAutospacing="0" w:after="0" w:afterAutospacing="0"/>
        <w:ind w:left="993" w:right="849" w:firstLine="284"/>
        <w:jc w:val="both"/>
        <w:rPr>
          <w:rFonts w:asciiTheme="minorHAnsi" w:eastAsia="Arial Unicode MS" w:hAnsiTheme="minorHAnsi" w:cstheme="minorHAnsi"/>
          <w:b/>
          <w:color w:val="000000"/>
          <w:kern w:val="2"/>
          <w:u w:color="000000"/>
          <w:lang w:val="en-GB" w:eastAsia="de-DE"/>
        </w:rPr>
      </w:pPr>
    </w:p>
    <w:p w:rsidR="00F73443" w:rsidRPr="00340BCF" w:rsidRDefault="00F64B27" w:rsidP="00340BCF">
      <w:pPr>
        <w:pStyle w:val="NormalWeb"/>
        <w:shd w:val="clear" w:color="auto" w:fill="FFFFFF"/>
        <w:spacing w:before="0" w:beforeAutospacing="0" w:after="0" w:afterAutospacing="0"/>
        <w:ind w:left="993" w:right="849" w:firstLine="720"/>
        <w:jc w:val="both"/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</w:pP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The apostles and </w:t>
      </w:r>
      <w:r w:rsidR="00806C3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indeed all Jesus’ disciples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are sent as "witnesses".</w:t>
      </w:r>
      <w:r w:rsidR="00340BCF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In fact, </w:t>
      </w:r>
      <w:r w:rsidR="00806C3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once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Christian</w:t>
      </w:r>
      <w:r w:rsidR="00806C3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s discover through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Jesus what it means to be a child of God, </w:t>
      </w:r>
      <w:r w:rsidR="00806C3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they also </w:t>
      </w:r>
      <w:r w:rsidR="004D609C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realize</w:t>
      </w:r>
      <w:r w:rsidR="00806C3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they have been “sent out”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. Our vocation and identity as children </w:t>
      </w:r>
      <w:r w:rsidR="00806C3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of God 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are </w:t>
      </w:r>
      <w:r w:rsidR="00806C3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fulfilled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in mission, </w:t>
      </w:r>
      <w:r w:rsidR="00806C3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in 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going </w:t>
      </w:r>
      <w:r w:rsidR="00806C3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out 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towards </w:t>
      </w:r>
      <w:r w:rsidR="00806C3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other people, seeing them as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brothers and sisters.</w:t>
      </w:r>
      <w:r w:rsidR="00340BCF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</w:p>
    <w:p w:rsidR="003748C5" w:rsidRPr="00340BCF" w:rsidRDefault="00F64B27" w:rsidP="00340BCF">
      <w:pPr>
        <w:pStyle w:val="NormalWeb"/>
        <w:shd w:val="clear" w:color="auto" w:fill="FFFFFF"/>
        <w:spacing w:before="0" w:beforeAutospacing="0" w:after="0" w:afterAutospacing="0"/>
        <w:ind w:left="993" w:right="849" w:firstLine="720"/>
        <w:jc w:val="both"/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</w:pP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We are all called to be apostles who </w:t>
      </w:r>
      <w:r w:rsidR="000A7A4F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bear witness with</w:t>
      </w:r>
      <w:r w:rsidR="00AB3F8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our</w:t>
      </w:r>
      <w:r w:rsidR="000A7A4F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liv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e</w:t>
      </w:r>
      <w:r w:rsidR="000A7A4F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s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and then, if necessary, </w:t>
      </w:r>
      <w:r w:rsidR="000A7A4F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do so 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with words</w:t>
      </w:r>
      <w:r w:rsidR="000A7A4F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too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.</w:t>
      </w:r>
      <w:r w:rsidR="00340BCF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3748C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We </w:t>
      </w:r>
      <w:r w:rsidR="007038D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become</w:t>
      </w:r>
      <w:r w:rsidR="003748C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witnesses when </w:t>
      </w:r>
      <w:r w:rsidR="00806DD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we </w:t>
      </w:r>
      <w:r w:rsidR="00806C3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make </w:t>
      </w:r>
      <w:r w:rsidR="0074224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Jesus’</w:t>
      </w:r>
      <w:r w:rsidR="00806C3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lifestyle</w:t>
      </w:r>
      <w:r w:rsidR="003748C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our own. </w:t>
      </w:r>
      <w:r w:rsidR="007038D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This means </w:t>
      </w:r>
      <w:r w:rsidR="00D23F6F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having an attitude of acceptance and sharing towards the</w:t>
      </w:r>
      <w:r w:rsidR="00806C3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people we meet every day</w:t>
      </w:r>
      <w:r w:rsidR="0058108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:</w:t>
      </w:r>
      <w:r w:rsidR="00806C3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in the family</w:t>
      </w:r>
      <w:r w:rsidR="00D23F6F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or</w:t>
      </w:r>
      <w:r w:rsidR="00806C3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at work, when studying or relaxing. </w:t>
      </w:r>
      <w:r w:rsidR="00D23F6F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It means h</w:t>
      </w:r>
      <w:r w:rsidR="003748C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aving </w:t>
      </w:r>
      <w:r w:rsidR="007038D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at </w:t>
      </w:r>
      <w:r w:rsidR="003748C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heart </w:t>
      </w:r>
      <w:r w:rsidR="00D23F6F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the Father’s plan for all people</w:t>
      </w:r>
      <w:r w:rsidR="004D609C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-</w:t>
      </w:r>
      <w:r w:rsidR="00D23F6F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to live as one family</w:t>
      </w:r>
      <w:r w:rsidR="003748C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.</w:t>
      </w:r>
    </w:p>
    <w:p w:rsidR="00B97B55" w:rsidRPr="00340BCF" w:rsidRDefault="007038D4" w:rsidP="00340BCF">
      <w:pPr>
        <w:pStyle w:val="NormalWeb"/>
        <w:shd w:val="clear" w:color="auto" w:fill="FFFFFF"/>
        <w:spacing w:before="120" w:beforeAutospacing="0" w:after="0" w:afterAutospacing="0" w:line="300" w:lineRule="exact"/>
        <w:ind w:left="993" w:right="849" w:firstLine="720"/>
        <w:jc w:val="both"/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</w:pPr>
      <w:proofErr w:type="spellStart"/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Marilena</w:t>
      </w:r>
      <w:proofErr w:type="spellEnd"/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and </w:t>
      </w:r>
      <w:proofErr w:type="spellStart"/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Silvano</w:t>
      </w:r>
      <w:proofErr w:type="spellEnd"/>
      <w:r w:rsidR="000F5EF6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0D0E0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told us their experience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: </w:t>
      </w:r>
      <w:r w:rsidR="003426AA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‘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When we got marr</w:t>
      </w:r>
      <w:r w:rsidR="000F5EF6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ied, we wanted </w:t>
      </w:r>
      <w:r w:rsidR="000D0E0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our family to be open to others. 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One of the first experiences </w:t>
      </w:r>
      <w:r w:rsidR="000D0E0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happened just before Christmas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. </w:t>
      </w:r>
      <w:r w:rsidR="000D0E0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Instead of hurriedly wishing people happy Christmas as we came out of church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, we </w:t>
      </w:r>
      <w:r w:rsidR="000D0E0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decided to visit our </w:t>
      </w:r>
      <w:r w:rsidR="008F3991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neighbours</w:t>
      </w:r>
      <w:r w:rsidR="000D0E0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806DD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bringing them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small gift</w:t>
      </w:r>
      <w:r w:rsidR="00806DD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s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. They were all surprised and </w:t>
      </w:r>
      <w:r w:rsidR="004D609C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pleased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, especially </w:t>
      </w:r>
      <w:r w:rsidR="0058108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one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family that </w:t>
      </w:r>
      <w:r w:rsidR="000A7A4F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everyone else avoided</w:t>
      </w:r>
      <w:r w:rsidR="000F5EF6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. They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opened </w:t>
      </w:r>
      <w:r w:rsidR="000D0E0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up </w:t>
      </w:r>
      <w:r w:rsidR="0058108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to</w:t>
      </w:r>
      <w:r w:rsidR="000D0E0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us, telling us about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their difficulties and the fact that </w:t>
      </w:r>
      <w:r w:rsidR="000D0E0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no-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one </w:t>
      </w:r>
      <w:r w:rsidR="000D0E0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had come to their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home</w:t>
      </w:r>
      <w:r w:rsidR="000D0E0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for many years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. </w:t>
      </w:r>
      <w:r w:rsidR="005C533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We spent over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two hours </w:t>
      </w:r>
      <w:r w:rsidR="005C533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with them 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and </w:t>
      </w:r>
      <w:r w:rsidRPr="00340BCF">
        <w:rPr>
          <w:rFonts w:asciiTheme="minorHAnsi" w:eastAsia="Arial Unicode MS" w:hAnsiTheme="minorHAnsi" w:cstheme="minorHAnsi"/>
          <w:kern w:val="2"/>
          <w:u w:color="000000"/>
          <w:lang w:val="en-GB" w:eastAsia="de-DE"/>
        </w:rPr>
        <w:t xml:space="preserve">were </w:t>
      </w:r>
      <w:r w:rsidR="00760D8B" w:rsidRPr="00340BCF">
        <w:rPr>
          <w:rFonts w:asciiTheme="minorHAnsi" w:eastAsia="Arial Unicode MS" w:hAnsiTheme="minorHAnsi" w:cstheme="minorHAnsi"/>
          <w:kern w:val="2"/>
          <w:u w:color="000000"/>
          <w:lang w:val="en-GB" w:eastAsia="de-DE"/>
        </w:rPr>
        <w:t>moved</w:t>
      </w:r>
      <w:r w:rsidR="005C533B" w:rsidRPr="00340BCF">
        <w:rPr>
          <w:rFonts w:asciiTheme="minorHAnsi" w:eastAsia="Arial Unicode MS" w:hAnsiTheme="minorHAnsi" w:cstheme="minorHAnsi"/>
          <w:kern w:val="2"/>
          <w:u w:color="000000"/>
          <w:lang w:val="en-GB" w:eastAsia="de-DE"/>
        </w:rPr>
        <w:t xml:space="preserve"> </w:t>
      </w:r>
      <w:r w:rsidR="005C533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by how happy they were.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</w:p>
    <w:p w:rsidR="007038D4" w:rsidRPr="00340BCF" w:rsidRDefault="005C533B" w:rsidP="00340BCF">
      <w:pPr>
        <w:pStyle w:val="NormalWeb"/>
        <w:shd w:val="clear" w:color="auto" w:fill="FFFFFF"/>
        <w:spacing w:before="120" w:beforeAutospacing="0" w:after="0" w:afterAutospacing="0" w:line="300" w:lineRule="exact"/>
        <w:ind w:left="993" w:right="849" w:firstLine="720"/>
        <w:jc w:val="both"/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</w:pP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Little by little, just by m</w:t>
      </w:r>
      <w:r w:rsidR="009E0D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aking</w:t>
      </w:r>
      <w:r w:rsidR="007038D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9E0D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the </w:t>
      </w:r>
      <w:r w:rsidR="007038D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effort to be open, we </w:t>
      </w:r>
      <w:r w:rsidR="00EC2C02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got to know</w:t>
      </w:r>
      <w:r w:rsidR="007038D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many people. It was</w:t>
      </w:r>
      <w:r w:rsidR="00B97B5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n’t</w:t>
      </w:r>
      <w:r w:rsidR="007038D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always easy</w:t>
      </w:r>
      <w:r w:rsidR="009E0D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B97B5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because if someone came round unexpectedly we had to </w:t>
      </w:r>
      <w:r w:rsidR="007038D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change our p</w:t>
      </w:r>
      <w:r w:rsidR="009E0D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lans.</w:t>
      </w:r>
      <w:r w:rsidR="007038D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EC2C02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However,</w:t>
      </w:r>
      <w:r w:rsidR="007038D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B97B5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we did</w:t>
      </w:r>
      <w:r w:rsidR="00EC2C02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n’t</w:t>
      </w:r>
      <w:r w:rsidR="00B97B5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want to miss any</w:t>
      </w:r>
      <w:r w:rsidR="007038D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opportunit</w:t>
      </w:r>
      <w:r w:rsidR="00806DD8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y</w:t>
      </w:r>
      <w:r w:rsidR="007038D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760D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to </w:t>
      </w:r>
      <w:r w:rsidR="00760D8B" w:rsidRPr="00340BCF">
        <w:rPr>
          <w:rFonts w:asciiTheme="minorHAnsi" w:eastAsia="Arial Unicode MS" w:hAnsiTheme="minorHAnsi" w:cstheme="minorHAnsi"/>
          <w:kern w:val="2"/>
          <w:u w:color="000000"/>
          <w:lang w:val="en-GB" w:eastAsia="de-DE"/>
        </w:rPr>
        <w:t>develop relationships</w:t>
      </w:r>
      <w:r w:rsidR="007038D4" w:rsidRPr="00340BCF">
        <w:rPr>
          <w:rFonts w:asciiTheme="minorHAnsi" w:eastAsia="Arial Unicode MS" w:hAnsiTheme="minorHAnsi" w:cstheme="minorHAnsi"/>
          <w:kern w:val="2"/>
          <w:u w:color="000000"/>
          <w:lang w:val="en-GB" w:eastAsia="de-DE"/>
        </w:rPr>
        <w:t>.</w:t>
      </w:r>
      <w:r w:rsidR="007038D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Once </w:t>
      </w:r>
      <w:r w:rsidR="009E0D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we </w:t>
      </w:r>
      <w:r w:rsidR="00B97B55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were given</w:t>
      </w:r>
      <w:r w:rsidR="009E0D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7038D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a cake</w:t>
      </w:r>
      <w:r w:rsidR="004D609C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,</w:t>
      </w:r>
      <w:r w:rsidR="007038D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and decided to share it with a lady who had </w:t>
      </w:r>
      <w:r w:rsidR="00EC2C02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brought us</w:t>
      </w:r>
      <w:r w:rsidR="007038D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toys </w:t>
      </w:r>
      <w:r w:rsidR="009E0D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to send to </w:t>
      </w:r>
      <w:r w:rsidR="007038D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Brazil. </w:t>
      </w:r>
      <w:r w:rsidR="009E0D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She</w:t>
      </w:r>
      <w:r w:rsidR="007038D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was </w:t>
      </w:r>
      <w:r w:rsidR="00EC2C02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very </w:t>
      </w:r>
      <w:r w:rsidR="007038D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happy </w:t>
      </w:r>
      <w:r w:rsidR="00EC2C02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and we had a</w:t>
      </w:r>
      <w:r w:rsidR="009E0D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9E0D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lastRenderedPageBreak/>
        <w:t xml:space="preserve">chance </w:t>
      </w:r>
      <w:r w:rsidR="007038D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to meet h</w:t>
      </w:r>
      <w:r w:rsidR="009E0D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er</w:t>
      </w:r>
      <w:r w:rsidR="007038D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family. </w:t>
      </w:r>
      <w:r w:rsidR="009E0D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As we were leaving, s</w:t>
      </w:r>
      <w:r w:rsidR="007038D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he </w:t>
      </w:r>
      <w:r w:rsidR="00EC2C02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said,</w:t>
      </w:r>
      <w:r w:rsidR="007038D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9E0D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“</w:t>
      </w:r>
      <w:r w:rsidR="00EC2C02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I really wish I</w:t>
      </w:r>
      <w:r w:rsidR="007038D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had the courage to go and </w:t>
      </w:r>
      <w:r w:rsidR="009E0D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visit </w:t>
      </w:r>
      <w:r w:rsidR="00EC2C02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other people</w:t>
      </w:r>
      <w:r w:rsidR="00581084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!”</w:t>
      </w:r>
      <w:r w:rsidR="003426AA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’</w:t>
      </w:r>
    </w:p>
    <w:p w:rsidR="00F73443" w:rsidRPr="00340BCF" w:rsidRDefault="00F73443" w:rsidP="00340BCF">
      <w:pPr>
        <w:pStyle w:val="Cuerpo"/>
        <w:ind w:left="993" w:right="849"/>
        <w:jc w:val="both"/>
        <w:rPr>
          <w:rFonts w:asciiTheme="minorHAnsi" w:hAnsiTheme="minorHAnsi" w:cstheme="minorHAnsi"/>
          <w:b/>
          <w:shd w:val="clear" w:color="auto" w:fill="FFFFFF"/>
          <w:lang w:val="en-GB"/>
        </w:rPr>
      </w:pPr>
    </w:p>
    <w:p w:rsidR="009E0D8B" w:rsidRPr="00340BCF" w:rsidRDefault="009E0D8B" w:rsidP="00340BCF">
      <w:pPr>
        <w:pStyle w:val="Cuerpo"/>
        <w:ind w:left="993" w:right="849"/>
        <w:jc w:val="center"/>
        <w:rPr>
          <w:rFonts w:asciiTheme="minorHAnsi" w:hAnsiTheme="minorHAnsi" w:cstheme="minorHAnsi"/>
          <w:b/>
          <w:color w:val="65A603"/>
          <w:shd w:val="clear" w:color="auto" w:fill="FFFFFF"/>
          <w:lang w:val="en-GB"/>
        </w:rPr>
      </w:pPr>
      <w:r w:rsidRPr="00340BCF">
        <w:rPr>
          <w:rFonts w:asciiTheme="minorHAnsi" w:hAnsiTheme="minorHAnsi" w:cstheme="minorHAnsi"/>
          <w:b/>
          <w:color w:val="65A603"/>
          <w:shd w:val="clear" w:color="auto" w:fill="FFFFFF"/>
          <w:lang w:val="en-GB"/>
        </w:rPr>
        <w:t>You will receive power when the Holy Spirit has come upon you</w:t>
      </w:r>
      <w:r w:rsidR="000A7A4F" w:rsidRPr="00340BCF">
        <w:rPr>
          <w:rFonts w:asciiTheme="minorHAnsi" w:hAnsiTheme="minorHAnsi" w:cstheme="minorHAnsi"/>
          <w:b/>
          <w:color w:val="65A603"/>
          <w:shd w:val="clear" w:color="auto" w:fill="FFFFFF"/>
          <w:lang w:val="en-GB"/>
        </w:rPr>
        <w:t>; and you will be my witnesses.</w:t>
      </w:r>
    </w:p>
    <w:p w:rsidR="009E0D8B" w:rsidRPr="00340BCF" w:rsidRDefault="000855DA" w:rsidP="00340BCF">
      <w:pPr>
        <w:pStyle w:val="NormalWeb"/>
        <w:shd w:val="clear" w:color="auto" w:fill="FFFFFF"/>
        <w:spacing w:before="120" w:beforeAutospacing="0" w:after="0" w:afterAutospacing="0" w:line="300" w:lineRule="exact"/>
        <w:ind w:left="993" w:right="849" w:firstLine="720"/>
        <w:jc w:val="both"/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</w:pP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All </w:t>
      </w:r>
      <w:r w:rsidR="009E0D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Christians receive the 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gift of the </w:t>
      </w:r>
      <w:r w:rsidR="009E0D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Holy Spirit</w:t>
      </w:r>
      <w:r w:rsidR="000A7A4F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when they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are baptized. </w:t>
      </w:r>
      <w:r w:rsidR="00331DD1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B</w:t>
      </w:r>
      <w:r w:rsidR="009E0D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ut 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the Spirit</w:t>
      </w:r>
      <w:r w:rsidR="009E0D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4D609C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also </w:t>
      </w:r>
      <w:r w:rsidR="009E0D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speaks in the consci</w:t>
      </w:r>
      <w:r w:rsidR="00331DD1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ence</w:t>
      </w:r>
      <w:r w:rsidR="009E0D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of all 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those</w:t>
      </w:r>
      <w:r w:rsidR="009E0D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who sincerely seek 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what is good and true</w:t>
      </w:r>
      <w:r w:rsidR="009E0D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. 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That is why all of us can </w:t>
      </w:r>
      <w:r w:rsidR="009E0D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make room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 in our lives f</w:t>
      </w:r>
      <w:r w:rsidR="003426AA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or the s</w:t>
      </w:r>
      <w:r w:rsidR="009E0D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pirit of God and allow ourselves to be guided.</w:t>
      </w:r>
    </w:p>
    <w:p w:rsidR="00331DD1" w:rsidRPr="00340BCF" w:rsidRDefault="00331DD1" w:rsidP="00340BCF">
      <w:pPr>
        <w:pStyle w:val="NormalWeb"/>
        <w:shd w:val="clear" w:color="auto" w:fill="FFFFFF"/>
        <w:spacing w:before="120" w:beforeAutospacing="0" w:after="0" w:afterAutospacing="0" w:line="300" w:lineRule="exact"/>
        <w:ind w:left="993" w:right="849" w:firstLine="720"/>
        <w:jc w:val="both"/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</w:pP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How can we recognize and listen to </w:t>
      </w:r>
      <w:r w:rsidR="004269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the </w:t>
      </w:r>
      <w:r w:rsidR="003426AA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 xml:space="preserve">Holy </w:t>
      </w:r>
      <w:r w:rsidR="0042698B"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Spirit</w:t>
      </w:r>
      <w:r w:rsidRPr="00340BCF"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  <w:t>?</w:t>
      </w:r>
    </w:p>
    <w:p w:rsidR="00F73443" w:rsidRPr="00340BCF" w:rsidRDefault="00F73443" w:rsidP="00340BCF">
      <w:pPr>
        <w:pStyle w:val="NormalWeb"/>
        <w:shd w:val="clear" w:color="auto" w:fill="FFFFFF"/>
        <w:spacing w:before="0" w:beforeAutospacing="0" w:after="0" w:afterAutospacing="0"/>
        <w:ind w:left="993" w:right="849" w:firstLine="720"/>
        <w:jc w:val="both"/>
        <w:rPr>
          <w:rFonts w:asciiTheme="minorHAnsi" w:eastAsia="Arial Unicode MS" w:hAnsiTheme="minorHAnsi" w:cstheme="minorHAnsi"/>
          <w:color w:val="000000"/>
          <w:kern w:val="2"/>
          <w:u w:color="000000"/>
          <w:lang w:val="en-GB" w:eastAsia="de-DE"/>
        </w:rPr>
      </w:pPr>
    </w:p>
    <w:p w:rsidR="00F73443" w:rsidRPr="00340BCF" w:rsidRDefault="00F73443" w:rsidP="00340BCF">
      <w:pPr>
        <w:ind w:left="993" w:right="849"/>
        <w:jc w:val="both"/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</w:pPr>
      <w:r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ab/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This thought </w:t>
      </w:r>
      <w:r w:rsidR="0042698B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by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Chiara </w:t>
      </w:r>
      <w:proofErr w:type="spellStart"/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Lubich</w:t>
      </w:r>
      <w:proofErr w:type="spellEnd"/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can help us: "The Holy Spirit dwells in us as in </w:t>
      </w:r>
      <w:r w:rsidR="00E70BE5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a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temple</w:t>
      </w:r>
      <w:r w:rsidR="00122CFC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,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8B076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giving us light and guidance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.</w:t>
      </w:r>
      <w:r w:rsidR="00AB6912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He</w:t>
      </w:r>
      <w:r w:rsidR="003426AA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is the s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pirit of truth </w:t>
      </w:r>
      <w:r w:rsidR="00AB6912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who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AB6912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enables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us </w:t>
      </w:r>
      <w:r w:rsidR="00AB6912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to </w:t>
      </w:r>
      <w:r w:rsidR="0042698B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understand the words of Jesus</w:t>
      </w:r>
      <w:r w:rsidR="00E70BE5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, making them c</w:t>
      </w:r>
      <w:r w:rsidR="0042698B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ome alive and show</w:t>
      </w:r>
      <w:r w:rsidR="00E70BE5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ing</w:t>
      </w:r>
      <w:r w:rsidR="0042698B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their relevance</w:t>
      </w:r>
      <w:r w:rsidR="00AB6912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. </w:t>
      </w:r>
      <w:r w:rsidR="008B076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The Holy Spirit </w:t>
      </w:r>
      <w:r w:rsidR="0042698B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helps</w:t>
      </w:r>
      <w:r w:rsidR="00AB6912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us fall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in love with </w:t>
      </w:r>
      <w:r w:rsidR="004D609C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w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isdom</w:t>
      </w:r>
      <w:r w:rsidR="0042698B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8B076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and 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suggest</w:t>
      </w:r>
      <w:r w:rsidR="008B076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s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AB6912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what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we m</w:t>
      </w:r>
      <w:r w:rsidR="0042698B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ight say and how to say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AB6912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it. </w:t>
      </w:r>
      <w:r w:rsidR="008B076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The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8B076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Holy 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Spirit of Love </w:t>
      </w:r>
      <w:r w:rsidR="0042698B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kindles </w:t>
      </w:r>
      <w:r w:rsidR="008B076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God’s</w:t>
      </w:r>
      <w:r w:rsidR="0042698B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own love in our hearts</w:t>
      </w:r>
      <w:r w:rsidR="008B076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, enabling us</w:t>
      </w:r>
      <w:r w:rsidR="0042698B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to love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God with all our heart, soul, </w:t>
      </w:r>
      <w:r w:rsidR="00AB6912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and 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strength, and </w:t>
      </w:r>
      <w:r w:rsidR="00E70BE5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love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th</w:t>
      </w:r>
      <w:r w:rsidR="00E70BE5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e people 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we meet on our journey. </w:t>
      </w:r>
      <w:r w:rsidR="00AB6912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He is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the Spirit of fortitude </w:t>
      </w:r>
      <w:r w:rsidR="00AB6912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who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gives </w:t>
      </w:r>
      <w:r w:rsidR="00E70BE5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us 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the courage and </w:t>
      </w:r>
      <w:r w:rsidR="00E70BE5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s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trength to be consistent with the Gospel and always bear witness to the truth. [...]</w:t>
      </w:r>
      <w:r w:rsidR="003E2423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340BCF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D615A0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“</w:t>
      </w:r>
      <w:r w:rsidR="003E2423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God’s love in our hearts can reach out to many other people with whom we can share our discovery.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3E2423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… T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he "</w:t>
      </w:r>
      <w:r w:rsidR="0023699D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ends of the earth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" are not only geographical</w:t>
      </w:r>
      <w:r w:rsidR="00122CFC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. They</w:t>
      </w:r>
      <w:r w:rsidR="003E2423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can be found, for example, in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people close to us who have</w:t>
      </w:r>
      <w:r w:rsidR="00122CFC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n’t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had the joy of truly knowing the Gospel. </w:t>
      </w:r>
      <w:r w:rsidR="00FA091B" w:rsidRPr="00340BCF">
        <w:rPr>
          <w:rFonts w:asciiTheme="minorHAnsi" w:hAnsiTheme="minorHAnsi" w:cstheme="minorHAnsi"/>
          <w:lang w:val="en-GB"/>
        </w:rPr>
        <w:t xml:space="preserve">Our witness must </w:t>
      </w:r>
      <w:r w:rsidR="003E2423" w:rsidRPr="00340BCF">
        <w:rPr>
          <w:rFonts w:asciiTheme="minorHAnsi" w:hAnsiTheme="minorHAnsi" w:cstheme="minorHAnsi"/>
          <w:lang w:val="en-GB"/>
        </w:rPr>
        <w:t xml:space="preserve">reach </w:t>
      </w:r>
      <w:r w:rsidR="00FA091B" w:rsidRPr="00340BCF">
        <w:rPr>
          <w:rFonts w:asciiTheme="minorHAnsi" w:hAnsiTheme="minorHAnsi" w:cstheme="minorHAnsi"/>
          <w:lang w:val="en-GB"/>
        </w:rPr>
        <w:t xml:space="preserve">that far. 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[...] </w:t>
      </w:r>
      <w:r w:rsidR="00FA091B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Out </w:t>
      </w:r>
      <w:r w:rsidR="008F399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of love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E1442D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for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Jesus</w:t>
      </w:r>
      <w:r w:rsidR="00FA091B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,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we </w:t>
      </w:r>
      <w:r w:rsidR="00122CFC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can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"</w:t>
      </w:r>
      <w:r w:rsidR="00FA091B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make </w:t>
      </w:r>
      <w:r w:rsidR="00E1442D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ourselves</w:t>
      </w:r>
      <w:r w:rsidR="00FA091B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one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" with every</w:t>
      </w:r>
      <w:r w:rsidR="00FA091B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body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, </w:t>
      </w:r>
      <w:r w:rsidR="00FA091B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forgetting our</w:t>
      </w:r>
      <w:r w:rsidR="00E1442D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selves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FA091B" w:rsidRPr="00340BCF">
        <w:rPr>
          <w:rFonts w:asciiTheme="minorHAnsi" w:hAnsiTheme="minorHAnsi" w:cstheme="minorHAnsi"/>
          <w:lang w:val="en-GB"/>
        </w:rPr>
        <w:t xml:space="preserve">so that </w:t>
      </w:r>
      <w:r w:rsidR="00122CFC" w:rsidRPr="00340BCF">
        <w:rPr>
          <w:rFonts w:asciiTheme="minorHAnsi" w:hAnsiTheme="minorHAnsi" w:cstheme="minorHAnsi"/>
          <w:lang w:val="en-GB"/>
        </w:rPr>
        <w:t>they feel the gentle power of God’s love in us. Then they too will want</w:t>
      </w:r>
      <w:r w:rsidR="00FA091B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to 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"make </w:t>
      </w:r>
      <w:r w:rsidR="00122CFC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themselves</w:t>
      </w:r>
      <w:r w:rsidR="00FA091B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one" with us, in </w:t>
      </w:r>
      <w:r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a</w:t>
      </w:r>
      <w:r w:rsidR="00122CFC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n</w:t>
      </w:r>
      <w:r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exchange of i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deals</w:t>
      </w:r>
      <w:r w:rsidR="003E03E3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and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projects, </w:t>
      </w:r>
      <w:r w:rsidR="003E03E3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help </w:t>
      </w:r>
      <w:r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and 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affection. Only then </w:t>
      </w:r>
      <w:r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can we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  <w:r w:rsidR="003E03E3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speak and that too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will be a gift, in </w:t>
      </w:r>
      <w:r w:rsidR="003E03E3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>mutual</w:t>
      </w:r>
      <w:r w:rsidR="00331DD1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love".</w:t>
      </w:r>
      <w:r w:rsidR="0023699D"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 xml:space="preserve"> </w:t>
      </w:r>
    </w:p>
    <w:p w:rsidR="00F73443" w:rsidRPr="00340BCF" w:rsidRDefault="00F73443" w:rsidP="00340BCF">
      <w:pPr>
        <w:ind w:left="993" w:right="849"/>
        <w:jc w:val="both"/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</w:pPr>
    </w:p>
    <w:p w:rsidR="00F45473" w:rsidRPr="00340BCF" w:rsidRDefault="00F73443" w:rsidP="00340BCF">
      <w:pPr>
        <w:ind w:left="993" w:right="849"/>
        <w:jc w:val="both"/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</w:pPr>
      <w:r w:rsidRPr="00340BCF">
        <w:rPr>
          <w:rFonts w:asciiTheme="minorHAnsi" w:hAnsiTheme="minorHAnsi" w:cstheme="minorHAnsi"/>
          <w:color w:val="000000"/>
          <w:kern w:val="2"/>
          <w:u w:color="000000"/>
          <w:lang w:val="en-GB" w:eastAsia="de-DE"/>
        </w:rPr>
        <w:tab/>
      </w:r>
    </w:p>
    <w:p w:rsidR="000420E8" w:rsidRPr="00340BCF" w:rsidRDefault="00F45473" w:rsidP="00340BCF">
      <w:pPr>
        <w:spacing w:before="120" w:line="300" w:lineRule="exact"/>
        <w:ind w:left="993" w:right="849" w:firstLine="720"/>
        <w:jc w:val="right"/>
        <w:rPr>
          <w:rFonts w:asciiTheme="minorHAnsi" w:hAnsiTheme="minorHAnsi" w:cstheme="minorHAnsi"/>
          <w:lang w:val="en-GB"/>
        </w:rPr>
      </w:pPr>
      <w:r w:rsidRPr="00340BCF">
        <w:rPr>
          <w:rFonts w:asciiTheme="minorHAnsi" w:hAnsiTheme="minorHAnsi" w:cstheme="minorHAnsi"/>
          <w:lang w:val="en-GB"/>
        </w:rPr>
        <w:t xml:space="preserve">Letizia </w:t>
      </w:r>
      <w:proofErr w:type="spellStart"/>
      <w:r w:rsidRPr="00340BCF">
        <w:rPr>
          <w:rFonts w:asciiTheme="minorHAnsi" w:hAnsiTheme="minorHAnsi" w:cstheme="minorHAnsi"/>
          <w:lang w:val="en-GB"/>
        </w:rPr>
        <w:t>Magri</w:t>
      </w:r>
      <w:proofErr w:type="spellEnd"/>
    </w:p>
    <w:sectPr w:rsidR="000420E8" w:rsidRPr="00340BCF" w:rsidSect="00340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0" w:bottom="1134" w:left="0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47" w:rsidRDefault="00F27D47" w:rsidP="0041308D">
      <w:r>
        <w:separator/>
      </w:r>
    </w:p>
  </w:endnote>
  <w:endnote w:type="continuationSeparator" w:id="0">
    <w:p w:rsidR="00F27D47" w:rsidRDefault="00F27D47" w:rsidP="0041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Calibri"/>
    <w:charset w:val="00"/>
    <w:family w:val="swiss"/>
    <w:pitch w:val="variable"/>
    <w:sig w:usb0="00000001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CF" w:rsidRDefault="00340B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FC" w:rsidRDefault="00122CFC" w:rsidP="00102608">
    <w:pPr>
      <w:ind w:right="-2"/>
      <w:jc w:val="center"/>
      <w:rPr>
        <w:rFonts w:ascii="Noto Sans" w:hAnsi="Noto Sans" w:cs="Arial"/>
        <w:bCs/>
        <w:color w:val="787878"/>
        <w:sz w:val="16"/>
        <w:szCs w:val="16"/>
      </w:rPr>
    </w:pPr>
  </w:p>
  <w:p w:rsidR="00122CFC" w:rsidRDefault="00122CFC" w:rsidP="00102608">
    <w:pPr>
      <w:tabs>
        <w:tab w:val="left" w:pos="3946"/>
      </w:tabs>
      <w:ind w:right="-2"/>
      <w:jc w:val="center"/>
      <w:rPr>
        <w:rFonts w:ascii="Noto Sans" w:hAnsi="Noto Sans" w:cs="Arial"/>
        <w:bCs/>
        <w:color w:val="787878"/>
        <w:sz w:val="16"/>
        <w:szCs w:val="16"/>
      </w:rPr>
    </w:pPr>
  </w:p>
  <w:p w:rsidR="00122CFC" w:rsidRPr="00102608" w:rsidRDefault="00122CFC" w:rsidP="00102608">
    <w:pPr>
      <w:jc w:val="center"/>
      <w:rPr>
        <w:rFonts w:ascii="Noto Sans" w:hAnsi="Noto Sans" w:cs="Arial"/>
        <w:bCs/>
        <w:color w:val="808080"/>
        <w:sz w:val="16"/>
        <w:szCs w:val="16"/>
      </w:rPr>
    </w:pPr>
    <w:r w:rsidRPr="00336F41">
      <w:rPr>
        <w:rFonts w:ascii="Noto Sans" w:hAnsi="Noto Sans" w:cs="Arial"/>
        <w:bCs/>
        <w:color w:val="808080"/>
        <w:sz w:val="16"/>
        <w:szCs w:val="16"/>
      </w:rPr>
      <w:t xml:space="preserve">Via di Frascati, 306 – 00040 ROCCA DI PAPA (Roma) </w:t>
    </w:r>
    <w:r>
      <w:rPr>
        <w:rFonts w:ascii="Noto Sans" w:hAnsi="Noto Sans" w:cs="Arial"/>
        <w:bCs/>
        <w:color w:val="808080"/>
        <w:sz w:val="16"/>
        <w:szCs w:val="16"/>
      </w:rPr>
      <w:t>–</w:t>
    </w:r>
    <w:r w:rsidRPr="00336F41">
      <w:rPr>
        <w:rFonts w:ascii="Noto Sans" w:hAnsi="Noto Sans" w:cs="Arial"/>
        <w:bCs/>
        <w:color w:val="808080"/>
        <w:sz w:val="16"/>
        <w:szCs w:val="16"/>
      </w:rPr>
      <w:t xml:space="preserve"> Italia – </w:t>
    </w:r>
    <w:r w:rsidRPr="00902930">
      <w:rPr>
        <w:rFonts w:ascii="Noto Sans" w:hAnsi="Noto Sans" w:cs="Arial"/>
        <w:bCs/>
        <w:color w:val="808080"/>
        <w:sz w:val="16"/>
        <w:szCs w:val="16"/>
      </w:rPr>
      <w:t>+39-0694798-</w:t>
    </w:r>
    <w:r>
      <w:rPr>
        <w:rFonts w:ascii="Noto Sans" w:hAnsi="Noto Sans" w:cs="Arial"/>
        <w:bCs/>
        <w:color w:val="808080"/>
        <w:sz w:val="16"/>
        <w:szCs w:val="16"/>
      </w:rPr>
      <w:t>9</w:t>
    </w:r>
    <w:r w:rsidRPr="00336F41">
      <w:rPr>
        <w:rFonts w:ascii="Noto Sans" w:hAnsi="Noto Sans" w:cs="Arial"/>
        <w:bCs/>
        <w:color w:val="808080"/>
        <w:sz w:val="16"/>
        <w:szCs w:val="16"/>
      </w:rPr>
      <w:t xml:space="preserve"> –</w:t>
    </w:r>
    <w:r>
      <w:rPr>
        <w:rFonts w:ascii="Noto Sans" w:hAnsi="Noto Sans" w:cs="Arial"/>
        <w:bCs/>
        <w:color w:val="808080"/>
        <w:sz w:val="16"/>
        <w:szCs w:val="16"/>
      </w:rPr>
      <w:t xml:space="preserve"> </w:t>
    </w:r>
    <w:hyperlink r:id="rId1" w:history="1">
      <w:r w:rsidRPr="00C10CB2">
        <w:rPr>
          <w:rStyle w:val="Hyperlink"/>
          <w:rFonts w:ascii="Noto Sans" w:hAnsi="Noto Sans" w:cs="Arial"/>
          <w:bCs/>
          <w:sz w:val="16"/>
          <w:szCs w:val="16"/>
        </w:rPr>
        <w:t>operadim@focolare.org</w:t>
      </w:r>
    </w:hyperlink>
    <w:r>
      <w:rPr>
        <w:rFonts w:ascii="Noto Sans" w:hAnsi="Noto Sans" w:cs="Arial"/>
        <w:bCs/>
        <w:color w:val="787878"/>
        <w:sz w:val="16"/>
        <w:szCs w:val="16"/>
      </w:rPr>
      <w:t xml:space="preserve"> </w:t>
    </w:r>
    <w:r w:rsidRPr="007967ED">
      <w:rPr>
        <w:rFonts w:ascii="Noto Sans" w:hAnsi="Noto Sans" w:cs="Arial"/>
        <w:bCs/>
        <w:color w:val="787878"/>
        <w:sz w:val="16"/>
        <w:szCs w:val="16"/>
      </w:rPr>
      <w:t xml:space="preserve">– </w:t>
    </w:r>
    <w:hyperlink r:id="rId2" w:history="1">
      <w:r w:rsidRPr="007967ED">
        <w:rPr>
          <w:rStyle w:val="Hyperlink"/>
          <w:rFonts w:ascii="Noto Sans" w:hAnsi="Noto Sans" w:cs="Arial"/>
          <w:bCs/>
          <w:sz w:val="16"/>
          <w:szCs w:val="16"/>
        </w:rPr>
        <w:t>www.focolare.org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FC" w:rsidRDefault="00122CFC" w:rsidP="00452FC3">
    <w:pPr>
      <w:ind w:right="-2"/>
      <w:jc w:val="center"/>
      <w:rPr>
        <w:rFonts w:ascii="Noto Sans" w:hAnsi="Noto Sans" w:cs="Arial"/>
        <w:bCs/>
        <w:color w:val="787878"/>
        <w:sz w:val="16"/>
        <w:szCs w:val="16"/>
      </w:rPr>
    </w:pPr>
  </w:p>
  <w:p w:rsidR="00122CFC" w:rsidRDefault="00122CFC" w:rsidP="00452FC3">
    <w:pPr>
      <w:tabs>
        <w:tab w:val="left" w:pos="3946"/>
      </w:tabs>
      <w:ind w:right="-2"/>
      <w:jc w:val="center"/>
      <w:rPr>
        <w:rFonts w:ascii="Noto Sans" w:hAnsi="Noto Sans" w:cs="Arial"/>
        <w:bCs/>
        <w:color w:val="787878"/>
        <w:sz w:val="16"/>
        <w:szCs w:val="16"/>
      </w:rPr>
    </w:pPr>
  </w:p>
  <w:p w:rsidR="00122CFC" w:rsidRPr="00B73B72" w:rsidRDefault="00122CFC" w:rsidP="00B73B72">
    <w:pPr>
      <w:jc w:val="center"/>
      <w:rPr>
        <w:rFonts w:ascii="Noto Sans" w:hAnsi="Noto Sans" w:cs="Arial"/>
        <w:bCs/>
        <w:color w:val="808080"/>
        <w:sz w:val="16"/>
        <w:szCs w:val="16"/>
      </w:rPr>
    </w:pPr>
    <w:r w:rsidRPr="00336F41">
      <w:rPr>
        <w:rFonts w:ascii="Noto Sans" w:hAnsi="Noto Sans" w:cs="Arial"/>
        <w:bCs/>
        <w:color w:val="808080"/>
        <w:sz w:val="16"/>
        <w:szCs w:val="16"/>
      </w:rPr>
      <w:t xml:space="preserve">Via di Frascati, 306 – 00040 ROCCA DI PAPA (Roma) </w:t>
    </w:r>
    <w:r>
      <w:rPr>
        <w:rFonts w:ascii="Noto Sans" w:hAnsi="Noto Sans" w:cs="Arial"/>
        <w:bCs/>
        <w:color w:val="808080"/>
        <w:sz w:val="16"/>
        <w:szCs w:val="16"/>
      </w:rPr>
      <w:t>–</w:t>
    </w:r>
    <w:r w:rsidRPr="00336F41">
      <w:rPr>
        <w:rFonts w:ascii="Noto Sans" w:hAnsi="Noto Sans" w:cs="Arial"/>
        <w:bCs/>
        <w:color w:val="808080"/>
        <w:sz w:val="16"/>
        <w:szCs w:val="16"/>
      </w:rPr>
      <w:t xml:space="preserve"> Italia – </w:t>
    </w:r>
    <w:r w:rsidRPr="00902930">
      <w:rPr>
        <w:rFonts w:ascii="Noto Sans" w:hAnsi="Noto Sans" w:cs="Arial"/>
        <w:bCs/>
        <w:color w:val="808080"/>
        <w:sz w:val="16"/>
        <w:szCs w:val="16"/>
      </w:rPr>
      <w:t>+39-0694798-</w:t>
    </w:r>
    <w:r>
      <w:rPr>
        <w:rFonts w:ascii="Noto Sans" w:hAnsi="Noto Sans" w:cs="Arial"/>
        <w:bCs/>
        <w:color w:val="808080"/>
        <w:sz w:val="16"/>
        <w:szCs w:val="16"/>
      </w:rPr>
      <w:t>9</w:t>
    </w:r>
    <w:r w:rsidRPr="00336F41">
      <w:rPr>
        <w:rFonts w:ascii="Noto Sans" w:hAnsi="Noto Sans" w:cs="Arial"/>
        <w:bCs/>
        <w:color w:val="808080"/>
        <w:sz w:val="16"/>
        <w:szCs w:val="16"/>
      </w:rPr>
      <w:t xml:space="preserve"> –</w:t>
    </w:r>
    <w:r>
      <w:rPr>
        <w:rFonts w:ascii="Noto Sans" w:hAnsi="Noto Sans" w:cs="Arial"/>
        <w:bCs/>
        <w:color w:val="808080"/>
        <w:sz w:val="16"/>
        <w:szCs w:val="16"/>
      </w:rPr>
      <w:t xml:space="preserve"> </w:t>
    </w:r>
    <w:hyperlink r:id="rId1" w:history="1">
      <w:r w:rsidRPr="00C10CB2">
        <w:rPr>
          <w:rStyle w:val="Hyperlink"/>
          <w:rFonts w:ascii="Noto Sans" w:hAnsi="Noto Sans" w:cs="Arial"/>
          <w:bCs/>
          <w:sz w:val="16"/>
          <w:szCs w:val="16"/>
        </w:rPr>
        <w:t>operadim@focolare.org</w:t>
      </w:r>
    </w:hyperlink>
    <w:r>
      <w:rPr>
        <w:rFonts w:ascii="Noto Sans" w:hAnsi="Noto Sans" w:cs="Arial"/>
        <w:bCs/>
        <w:color w:val="787878"/>
        <w:sz w:val="16"/>
        <w:szCs w:val="16"/>
      </w:rPr>
      <w:t xml:space="preserve"> </w:t>
    </w:r>
    <w:r w:rsidRPr="007967ED">
      <w:rPr>
        <w:rFonts w:ascii="Noto Sans" w:hAnsi="Noto Sans" w:cs="Arial"/>
        <w:bCs/>
        <w:color w:val="787878"/>
        <w:sz w:val="16"/>
        <w:szCs w:val="16"/>
      </w:rPr>
      <w:t xml:space="preserve">– </w:t>
    </w:r>
    <w:hyperlink r:id="rId2" w:history="1">
      <w:r w:rsidRPr="007967ED">
        <w:rPr>
          <w:rStyle w:val="Hyperlink"/>
          <w:rFonts w:ascii="Noto Sans" w:hAnsi="Noto Sans" w:cs="Arial"/>
          <w:bCs/>
          <w:sz w:val="16"/>
          <w:szCs w:val="16"/>
        </w:rPr>
        <w:t>www.focolare.org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47" w:rsidRDefault="00F27D47" w:rsidP="0041308D">
      <w:r>
        <w:separator/>
      </w:r>
    </w:p>
  </w:footnote>
  <w:footnote w:type="continuationSeparator" w:id="0">
    <w:p w:rsidR="00F27D47" w:rsidRDefault="00F27D47" w:rsidP="00413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CF" w:rsidRDefault="00340B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CF" w:rsidRDefault="00340B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CF" w:rsidRPr="00340BCF" w:rsidRDefault="00340BCF" w:rsidP="00340BCF">
    <w:pPr>
      <w:pStyle w:val="Header"/>
      <w:ind w:left="4965" w:firstLine="4252"/>
      <w:jc w:val="center"/>
      <w:rPr>
        <w:rFonts w:ascii="Noto Sans" w:hAnsi="Noto Sans" w:cs="Noto Sans"/>
        <w:b/>
        <w:noProof/>
        <w:color w:val="65A603"/>
        <w:sz w:val="40"/>
        <w:szCs w:val="40"/>
        <w:lang w:val="en-US" w:eastAsia="en-US" w:bidi="ar-SA"/>
      </w:rPr>
    </w:pPr>
    <w:bookmarkStart w:id="0" w:name="_GoBack"/>
    <w:bookmarkEnd w:id="0"/>
    <w:r w:rsidRPr="00340BCF">
      <w:rPr>
        <w:rFonts w:ascii="Noto Sans" w:hAnsi="Noto Sans" w:cs="Noto Sans"/>
        <w:b/>
        <w:noProof/>
        <w:color w:val="65A603"/>
        <w:sz w:val="40"/>
        <w:szCs w:val="40"/>
        <w:lang w:val="en-US" w:eastAsia="en-US" w:bidi="ar-SA"/>
      </w:rPr>
      <w:t>June 2019</w:t>
    </w:r>
  </w:p>
  <w:p w:rsidR="00122CFC" w:rsidRPr="00340BCF" w:rsidRDefault="00340BCF" w:rsidP="00340BCF">
    <w:pPr>
      <w:pStyle w:val="Header"/>
      <w:rPr>
        <w:rFonts w:ascii="Noto Sans" w:hAnsi="Noto Sans" w:cs="Noto Sans"/>
        <w:color w:val="666666"/>
        <w:sz w:val="22"/>
        <w:szCs w:val="22"/>
        <w:lang w:bidi="ar-SA"/>
      </w:rPr>
    </w:pPr>
    <w:r>
      <w:rPr>
        <w:rFonts w:ascii="Noto Sans" w:hAnsi="Noto Sans" w:cs="Noto Sans"/>
        <w:noProof/>
        <w:color w:val="666666"/>
        <w:sz w:val="22"/>
        <w:szCs w:val="22"/>
        <w:lang w:val="en-US" w:eastAsia="en-US" w:bidi="ar-SA"/>
      </w:rPr>
      <w:drawing>
        <wp:inline distT="0" distB="0" distL="0" distR="0" wp14:anchorId="3D1E7709" wp14:editId="54C96D36">
          <wp:extent cx="7566660" cy="2265915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de _WoL Jun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231" cy="2266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73"/>
    <w:rsid w:val="00014D7C"/>
    <w:rsid w:val="000420E8"/>
    <w:rsid w:val="00070B0D"/>
    <w:rsid w:val="000855DA"/>
    <w:rsid w:val="000A033D"/>
    <w:rsid w:val="000A7A4F"/>
    <w:rsid w:val="000D0E08"/>
    <w:rsid w:val="000D540C"/>
    <w:rsid w:val="000E10EF"/>
    <w:rsid w:val="000F5EF6"/>
    <w:rsid w:val="000F7B79"/>
    <w:rsid w:val="00102608"/>
    <w:rsid w:val="0011714F"/>
    <w:rsid w:val="00122CFC"/>
    <w:rsid w:val="00140FC5"/>
    <w:rsid w:val="001542F4"/>
    <w:rsid w:val="00180B2C"/>
    <w:rsid w:val="0023699D"/>
    <w:rsid w:val="00242ECA"/>
    <w:rsid w:val="00262EB2"/>
    <w:rsid w:val="00281D2C"/>
    <w:rsid w:val="00284459"/>
    <w:rsid w:val="002B03B8"/>
    <w:rsid w:val="002C1A30"/>
    <w:rsid w:val="002E3C47"/>
    <w:rsid w:val="003051A6"/>
    <w:rsid w:val="00331DD1"/>
    <w:rsid w:val="00340547"/>
    <w:rsid w:val="00340BCF"/>
    <w:rsid w:val="003426AA"/>
    <w:rsid w:val="003748C5"/>
    <w:rsid w:val="003933D1"/>
    <w:rsid w:val="003E03E3"/>
    <w:rsid w:val="003E2423"/>
    <w:rsid w:val="003F32DA"/>
    <w:rsid w:val="0041308D"/>
    <w:rsid w:val="0042698B"/>
    <w:rsid w:val="00452FC3"/>
    <w:rsid w:val="0045769A"/>
    <w:rsid w:val="004B2A97"/>
    <w:rsid w:val="004C5816"/>
    <w:rsid w:val="004D609C"/>
    <w:rsid w:val="005261DE"/>
    <w:rsid w:val="00544609"/>
    <w:rsid w:val="00581084"/>
    <w:rsid w:val="005A487B"/>
    <w:rsid w:val="005C533B"/>
    <w:rsid w:val="005E1887"/>
    <w:rsid w:val="005F08B6"/>
    <w:rsid w:val="00610467"/>
    <w:rsid w:val="0061257D"/>
    <w:rsid w:val="00642490"/>
    <w:rsid w:val="006517A8"/>
    <w:rsid w:val="00655D7A"/>
    <w:rsid w:val="00666FAC"/>
    <w:rsid w:val="006708C5"/>
    <w:rsid w:val="006868D9"/>
    <w:rsid w:val="00697E8D"/>
    <w:rsid w:val="006A0B88"/>
    <w:rsid w:val="006E3DF3"/>
    <w:rsid w:val="007038D4"/>
    <w:rsid w:val="007101E9"/>
    <w:rsid w:val="00712348"/>
    <w:rsid w:val="00727A3B"/>
    <w:rsid w:val="00742245"/>
    <w:rsid w:val="00760D8B"/>
    <w:rsid w:val="00781B1F"/>
    <w:rsid w:val="007820C5"/>
    <w:rsid w:val="00784ACA"/>
    <w:rsid w:val="007A3DCA"/>
    <w:rsid w:val="007B6D61"/>
    <w:rsid w:val="007C5181"/>
    <w:rsid w:val="007F6881"/>
    <w:rsid w:val="007F76D4"/>
    <w:rsid w:val="00806C35"/>
    <w:rsid w:val="00806DD8"/>
    <w:rsid w:val="00812495"/>
    <w:rsid w:val="00824DA8"/>
    <w:rsid w:val="00846880"/>
    <w:rsid w:val="0086327E"/>
    <w:rsid w:val="0087212A"/>
    <w:rsid w:val="00880D98"/>
    <w:rsid w:val="008841BB"/>
    <w:rsid w:val="0089143D"/>
    <w:rsid w:val="00894991"/>
    <w:rsid w:val="008B0761"/>
    <w:rsid w:val="008F3991"/>
    <w:rsid w:val="00903C2E"/>
    <w:rsid w:val="0090753D"/>
    <w:rsid w:val="00922B98"/>
    <w:rsid w:val="0094580B"/>
    <w:rsid w:val="00961175"/>
    <w:rsid w:val="009821BD"/>
    <w:rsid w:val="0098757C"/>
    <w:rsid w:val="009E0D8B"/>
    <w:rsid w:val="009E4FCD"/>
    <w:rsid w:val="00A06F5E"/>
    <w:rsid w:val="00A33DDA"/>
    <w:rsid w:val="00A428C8"/>
    <w:rsid w:val="00A54FE4"/>
    <w:rsid w:val="00A558DF"/>
    <w:rsid w:val="00A754C8"/>
    <w:rsid w:val="00AA148A"/>
    <w:rsid w:val="00AB3F88"/>
    <w:rsid w:val="00AB6912"/>
    <w:rsid w:val="00AF4BBE"/>
    <w:rsid w:val="00B21C91"/>
    <w:rsid w:val="00B60C40"/>
    <w:rsid w:val="00B6189F"/>
    <w:rsid w:val="00B73B72"/>
    <w:rsid w:val="00B97B55"/>
    <w:rsid w:val="00BA0A3F"/>
    <w:rsid w:val="00BD242C"/>
    <w:rsid w:val="00BE4E93"/>
    <w:rsid w:val="00C077FE"/>
    <w:rsid w:val="00C127DF"/>
    <w:rsid w:val="00C30A6C"/>
    <w:rsid w:val="00C44F10"/>
    <w:rsid w:val="00C55AFD"/>
    <w:rsid w:val="00C5681C"/>
    <w:rsid w:val="00CF1533"/>
    <w:rsid w:val="00CF2BF4"/>
    <w:rsid w:val="00D16886"/>
    <w:rsid w:val="00D23F6F"/>
    <w:rsid w:val="00D54F06"/>
    <w:rsid w:val="00D56E50"/>
    <w:rsid w:val="00D615A0"/>
    <w:rsid w:val="00D76979"/>
    <w:rsid w:val="00DA7D0C"/>
    <w:rsid w:val="00DC0785"/>
    <w:rsid w:val="00DE4285"/>
    <w:rsid w:val="00DF7D31"/>
    <w:rsid w:val="00E01AE9"/>
    <w:rsid w:val="00E1442D"/>
    <w:rsid w:val="00E70BE5"/>
    <w:rsid w:val="00EC2C02"/>
    <w:rsid w:val="00F06D88"/>
    <w:rsid w:val="00F27D47"/>
    <w:rsid w:val="00F45473"/>
    <w:rsid w:val="00F538A3"/>
    <w:rsid w:val="00F57DFB"/>
    <w:rsid w:val="00F648D1"/>
    <w:rsid w:val="00F64B27"/>
    <w:rsid w:val="00F73443"/>
    <w:rsid w:val="00F812C5"/>
    <w:rsid w:val="00FA091B"/>
    <w:rsid w:val="00FB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8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erpo">
    <w:name w:val="Cuerpo"/>
    <w:uiPriority w:val="99"/>
    <w:rsid w:val="0041308D"/>
    <w:pPr>
      <w:widowControl w:val="0"/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val="de-DE" w:eastAsia="de-DE"/>
    </w:rPr>
  </w:style>
  <w:style w:type="paragraph" w:styleId="NormalWeb">
    <w:name w:val="Normal (Web)"/>
    <w:basedOn w:val="Normal"/>
    <w:uiPriority w:val="99"/>
    <w:unhideWhenUsed/>
    <w:rsid w:val="0041308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1308D"/>
    <w:pPr>
      <w:tabs>
        <w:tab w:val="center" w:pos="4252"/>
        <w:tab w:val="right" w:pos="8504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1308D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41308D"/>
    <w:pPr>
      <w:tabs>
        <w:tab w:val="center" w:pos="4252"/>
        <w:tab w:val="right" w:pos="8504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1308D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Hyperlink">
    <w:name w:val="Hyperlink"/>
    <w:rsid w:val="0041308D"/>
    <w:rPr>
      <w:color w:val="0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5473"/>
    <w:pPr>
      <w:widowControl/>
      <w:suppressAutoHyphens w:val="0"/>
    </w:pPr>
    <w:rPr>
      <w:rFonts w:eastAsia="Malgun Gothic" w:cs="Times New Roman"/>
      <w:kern w:val="0"/>
      <w:sz w:val="20"/>
      <w:szCs w:val="20"/>
      <w:lang w:eastAsia="it-IT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473"/>
    <w:rPr>
      <w:rFonts w:ascii="Times New Roman" w:eastAsia="Malgun Gothic" w:hAnsi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F4547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2DA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2DA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8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erpo">
    <w:name w:val="Cuerpo"/>
    <w:uiPriority w:val="99"/>
    <w:rsid w:val="0041308D"/>
    <w:pPr>
      <w:widowControl w:val="0"/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val="de-DE" w:eastAsia="de-DE"/>
    </w:rPr>
  </w:style>
  <w:style w:type="paragraph" w:styleId="NormalWeb">
    <w:name w:val="Normal (Web)"/>
    <w:basedOn w:val="Normal"/>
    <w:uiPriority w:val="99"/>
    <w:unhideWhenUsed/>
    <w:rsid w:val="0041308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1308D"/>
    <w:pPr>
      <w:tabs>
        <w:tab w:val="center" w:pos="4252"/>
        <w:tab w:val="right" w:pos="8504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1308D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41308D"/>
    <w:pPr>
      <w:tabs>
        <w:tab w:val="center" w:pos="4252"/>
        <w:tab w:val="right" w:pos="8504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1308D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Hyperlink">
    <w:name w:val="Hyperlink"/>
    <w:rsid w:val="0041308D"/>
    <w:rPr>
      <w:color w:val="0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5473"/>
    <w:pPr>
      <w:widowControl/>
      <w:suppressAutoHyphens w:val="0"/>
    </w:pPr>
    <w:rPr>
      <w:rFonts w:eastAsia="Malgun Gothic" w:cs="Times New Roman"/>
      <w:kern w:val="0"/>
      <w:sz w:val="20"/>
      <w:szCs w:val="20"/>
      <w:lang w:eastAsia="it-IT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473"/>
    <w:rPr>
      <w:rFonts w:ascii="Times New Roman" w:eastAsia="Malgun Gothic" w:hAnsi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F4547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2DA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2DA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colare.org" TargetMode="External"/><Relationship Id="rId1" Type="http://schemas.openxmlformats.org/officeDocument/2006/relationships/hyperlink" Target="mailto:operadim@focolare.or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colare.org" TargetMode="External"/><Relationship Id="rId1" Type="http://schemas.openxmlformats.org/officeDocument/2006/relationships/hyperlink" Target="mailto:operadim@focolare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letizia.magri\Documents\pdv\COMMISSIONE\2019\6.giugno\Parola%20di%20Vi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2A23-A05E-4F49-A9A7-6363D1DB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Parola di Vita</Template>
  <TotalTime>0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 Magri</dc:creator>
  <cp:lastModifiedBy>Sylwia</cp:lastModifiedBy>
  <cp:revision>2</cp:revision>
  <dcterms:created xsi:type="dcterms:W3CDTF">2019-05-09T13:55:00Z</dcterms:created>
  <dcterms:modified xsi:type="dcterms:W3CDTF">2019-05-09T13:55:00Z</dcterms:modified>
</cp:coreProperties>
</file>