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Pr="000F21A2" w:rsidRDefault="0056637F" w:rsidP="00F30B09">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sz w:val="24"/>
          <w:szCs w:val="24"/>
        </w:rPr>
        <w:t>November</w:t>
      </w:r>
      <w:r w:rsidR="000F21A2" w:rsidRPr="000F21A2">
        <w:rPr>
          <w:rFonts w:asciiTheme="minorHAnsi" w:eastAsiaTheme="minorEastAsia" w:hAnsiTheme="minorHAnsi" w:hint="eastAsia"/>
          <w:sz w:val="24"/>
          <w:szCs w:val="24"/>
        </w:rPr>
        <w:t xml:space="preserve"> </w:t>
      </w:r>
      <w:r w:rsidR="003D369A" w:rsidRPr="000F21A2">
        <w:rPr>
          <w:rFonts w:asciiTheme="minorHAnsi" w:eastAsiaTheme="minorEastAsia" w:hAnsiTheme="minorHAnsi"/>
          <w:sz w:val="24"/>
          <w:szCs w:val="24"/>
        </w:rPr>
        <w:t>2018</w:t>
      </w:r>
    </w:p>
    <w:p w:rsidR="00A04A8E" w:rsidRDefault="0056637F" w:rsidP="00A04A8E">
      <w:pPr>
        <w:spacing w:beforeLines="20" w:before="72" w:line="300" w:lineRule="exact"/>
        <w:jc w:val="center"/>
        <w:rPr>
          <w:rFonts w:ascii="Arial" w:hAnsi="Arial"/>
          <w:b/>
          <w:sz w:val="26"/>
          <w:szCs w:val="26"/>
          <w:lang w:val="en-US"/>
        </w:rPr>
      </w:pPr>
      <w:r w:rsidRPr="0056637F">
        <w:rPr>
          <w:rFonts w:ascii="Arial" w:hAnsi="Arial"/>
          <w:b/>
          <w:sz w:val="26"/>
          <w:szCs w:val="26"/>
          <w:lang w:val="en-US"/>
        </w:rPr>
        <w:t xml:space="preserve"> “</w:t>
      </w:r>
      <w:r w:rsidR="00A04A8E" w:rsidRPr="00A04A8E">
        <w:rPr>
          <w:rFonts w:ascii="Arial" w:hAnsi="Arial"/>
          <w:b/>
          <w:sz w:val="26"/>
          <w:szCs w:val="26"/>
          <w:lang w:val="en-US"/>
        </w:rPr>
        <w:t xml:space="preserve">Here I am! I stand at the door and knock. </w:t>
      </w:r>
    </w:p>
    <w:p w:rsidR="00A04A8E" w:rsidRDefault="00A04A8E" w:rsidP="00A04A8E">
      <w:pPr>
        <w:spacing w:line="300" w:lineRule="exact"/>
        <w:jc w:val="center"/>
        <w:rPr>
          <w:rFonts w:ascii="Arial" w:hAnsi="Arial"/>
          <w:b/>
          <w:sz w:val="26"/>
          <w:szCs w:val="26"/>
          <w:lang w:val="en-US"/>
        </w:rPr>
      </w:pPr>
      <w:r w:rsidRPr="00A04A8E">
        <w:rPr>
          <w:rFonts w:ascii="Arial" w:hAnsi="Arial"/>
          <w:b/>
          <w:sz w:val="26"/>
          <w:szCs w:val="26"/>
          <w:lang w:val="en-US"/>
        </w:rPr>
        <w:t xml:space="preserve">If anyone hears my voice and opens the door, </w:t>
      </w:r>
    </w:p>
    <w:p w:rsidR="00A04A8E" w:rsidRPr="00A04A8E" w:rsidRDefault="00A04A8E" w:rsidP="00A04A8E">
      <w:pPr>
        <w:spacing w:line="300" w:lineRule="exact"/>
        <w:jc w:val="center"/>
        <w:rPr>
          <w:rFonts w:ascii="Arial" w:hAnsi="Arial"/>
          <w:b/>
          <w:sz w:val="26"/>
          <w:szCs w:val="26"/>
          <w:lang w:val="en-US"/>
        </w:rPr>
      </w:pPr>
      <w:r w:rsidRPr="00A04A8E">
        <w:rPr>
          <w:rFonts w:ascii="Arial" w:hAnsi="Arial"/>
          <w:b/>
          <w:sz w:val="26"/>
          <w:szCs w:val="26"/>
          <w:lang w:val="en-US"/>
        </w:rPr>
        <w:t>I will come in and eat with th</w:t>
      </w:r>
      <w:r>
        <w:rPr>
          <w:rFonts w:ascii="Arial" w:hAnsi="Arial" w:hint="eastAsia"/>
          <w:b/>
          <w:sz w:val="26"/>
          <w:szCs w:val="26"/>
          <w:lang w:val="en-US"/>
        </w:rPr>
        <w:t>e</w:t>
      </w:r>
      <w:r>
        <w:rPr>
          <w:rFonts w:ascii="Arial" w:hAnsi="Arial"/>
          <w:b/>
          <w:sz w:val="26"/>
          <w:szCs w:val="26"/>
          <w:lang w:val="en-US"/>
        </w:rPr>
        <w:t>m</w:t>
      </w:r>
      <w:r w:rsidRPr="00A04A8E">
        <w:rPr>
          <w:rFonts w:ascii="Arial" w:hAnsi="Arial"/>
          <w:b/>
          <w:sz w:val="26"/>
          <w:szCs w:val="26"/>
          <w:lang w:val="en-US"/>
        </w:rPr>
        <w:t xml:space="preserve"> and they with me</w:t>
      </w:r>
    </w:p>
    <w:p w:rsidR="0056637F" w:rsidRPr="004C41F7" w:rsidRDefault="0056637F" w:rsidP="0056637F">
      <w:pPr>
        <w:jc w:val="center"/>
        <w:rPr>
          <w:b/>
          <w:sz w:val="18"/>
          <w:szCs w:val="18"/>
          <w:lang w:val="en-US"/>
        </w:rPr>
      </w:pPr>
      <w:r w:rsidRPr="004C41F7">
        <w:rPr>
          <w:b/>
          <w:sz w:val="18"/>
          <w:szCs w:val="18"/>
          <w:lang w:val="en-US"/>
        </w:rPr>
        <w:t>(Rev. 3:20).</w:t>
      </w:r>
    </w:p>
    <w:p w:rsidR="0056637F" w:rsidRPr="0056637F" w:rsidRDefault="0056637F" w:rsidP="0056637F">
      <w:pPr>
        <w:widowControl/>
        <w:spacing w:line="280" w:lineRule="exact"/>
        <w:ind w:firstLineChars="100" w:firstLine="240"/>
        <w:textAlignment w:val="baseline"/>
        <w:rPr>
          <w:rFonts w:ascii="Arial" w:eastAsia="ＭＳ Ｐゴシック" w:hAnsi="Arial" w:cs="Arial"/>
          <w:kern w:val="0"/>
          <w:sz w:val="24"/>
          <w:lang w:val="en-US"/>
        </w:rPr>
      </w:pPr>
    </w:p>
    <w:p w:rsidR="0056637F" w:rsidRP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We may often hear a knock at the door. It might be someone with a delivery, our neighbor or one of our children’s friends. Sometimes it may be a stranger. What do they want? Is it a good idea to open the door and let in someone who we don’t know?</w:t>
      </w:r>
      <w:r w:rsidRPr="0056637F">
        <w:rPr>
          <w:rFonts w:ascii="Arial" w:eastAsia="ＭＳ Ｐゴシック" w:hAnsi="Arial" w:cs="Arial"/>
          <w:kern w:val="0"/>
          <w:szCs w:val="21"/>
          <w:lang w:val="en-US"/>
        </w:rPr>
        <w:br/>
        <w:t>And yet this Word of God, taken from the Book of Revelation, invites us to welcome an unexpected guest.</w:t>
      </w:r>
    </w:p>
    <w:p w:rsidR="0056637F" w:rsidRP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This book is very instructive for Christians. The author was John the Apostle, and on this occasion he was writing to the church in Laodicea [modern day Turkey]. He wrote in the name of the Lord Jesus, who had died and risen from the dead out of love for every human being. The authoritative guidance John gave derived from this love. He praised the community, corrected them and asked them to be open to the powerful help that the Lord himself was prepared to give, provided they were ready to recognize his voice and “open the door.”</w:t>
      </w:r>
    </w:p>
    <w:p w:rsidR="00A04A8E" w:rsidRDefault="0056637F" w:rsidP="00334E55">
      <w:pPr>
        <w:widowControl/>
        <w:spacing w:beforeLines="50" w:before="180" w:line="260" w:lineRule="exact"/>
        <w:jc w:val="center"/>
        <w:textAlignment w:val="baseline"/>
        <w:rPr>
          <w:rFonts w:ascii="Arial" w:eastAsia="ＭＳ Ｐゴシック" w:hAnsi="Arial" w:cs="Arial"/>
          <w:b/>
          <w:bCs/>
          <w:kern w:val="0"/>
          <w:szCs w:val="21"/>
          <w:lang w:val="en-US"/>
        </w:rPr>
      </w:pPr>
      <w:r w:rsidRPr="0056637F">
        <w:rPr>
          <w:rFonts w:ascii="Arial" w:eastAsia="ＭＳ Ｐゴシック" w:hAnsi="Arial" w:cs="Arial"/>
          <w:b/>
          <w:bCs/>
          <w:kern w:val="0"/>
          <w:szCs w:val="21"/>
          <w:lang w:val="en-US"/>
        </w:rPr>
        <w:t>“</w:t>
      </w:r>
      <w:r w:rsidR="00A04A8E" w:rsidRPr="00A04A8E">
        <w:rPr>
          <w:rFonts w:ascii="Arial" w:eastAsia="ＭＳ Ｐゴシック" w:hAnsi="Arial" w:cs="Arial"/>
          <w:b/>
          <w:bCs/>
          <w:kern w:val="0"/>
          <w:szCs w:val="21"/>
          <w:lang w:val="en-US"/>
        </w:rPr>
        <w:t>Here I am! I stand at the door a</w:t>
      </w:r>
      <w:bookmarkStart w:id="0" w:name="_GoBack"/>
      <w:bookmarkEnd w:id="0"/>
      <w:r w:rsidR="00A04A8E" w:rsidRPr="00A04A8E">
        <w:rPr>
          <w:rFonts w:ascii="Arial" w:eastAsia="ＭＳ Ｐゴシック" w:hAnsi="Arial" w:cs="Arial"/>
          <w:b/>
          <w:bCs/>
          <w:kern w:val="0"/>
          <w:szCs w:val="21"/>
          <w:lang w:val="en-US"/>
        </w:rPr>
        <w:t>nd knock. If anyone hears my voice and</w:t>
      </w:r>
    </w:p>
    <w:p w:rsidR="0056637F" w:rsidRPr="00A04A8E" w:rsidRDefault="00A04A8E" w:rsidP="00334E55">
      <w:pPr>
        <w:widowControl/>
        <w:spacing w:afterLines="50" w:after="180" w:line="260" w:lineRule="exact"/>
        <w:jc w:val="center"/>
        <w:textAlignment w:val="baseline"/>
        <w:rPr>
          <w:rFonts w:ascii="Arial" w:eastAsia="ＭＳ Ｐゴシック" w:hAnsi="Arial" w:cs="Arial"/>
          <w:b/>
          <w:bCs/>
          <w:kern w:val="0"/>
          <w:szCs w:val="21"/>
          <w:lang w:val="en-US"/>
        </w:rPr>
      </w:pPr>
      <w:r w:rsidRPr="00A04A8E">
        <w:rPr>
          <w:rFonts w:ascii="Arial" w:eastAsia="ＭＳ Ｐゴシック" w:hAnsi="Arial" w:cs="Arial"/>
          <w:b/>
          <w:bCs/>
          <w:kern w:val="0"/>
          <w:szCs w:val="21"/>
          <w:lang w:val="en-US"/>
        </w:rPr>
        <w:t>opens the door, I will come in and eat with th</w:t>
      </w:r>
      <w:r>
        <w:rPr>
          <w:rFonts w:ascii="Arial" w:eastAsia="ＭＳ Ｐゴシック" w:hAnsi="Arial" w:cs="Arial"/>
          <w:b/>
          <w:bCs/>
          <w:kern w:val="0"/>
          <w:szCs w:val="21"/>
          <w:lang w:val="en-US"/>
        </w:rPr>
        <w:t>em</w:t>
      </w:r>
      <w:r w:rsidRPr="00A04A8E">
        <w:rPr>
          <w:rFonts w:ascii="Arial" w:eastAsia="ＭＳ Ｐゴシック" w:hAnsi="Arial" w:cs="Arial"/>
          <w:b/>
          <w:bCs/>
          <w:kern w:val="0"/>
          <w:szCs w:val="21"/>
          <w:lang w:val="en-US"/>
        </w:rPr>
        <w:t>, and they with me</w:t>
      </w:r>
      <w:r w:rsidR="0056637F" w:rsidRPr="0056637F">
        <w:rPr>
          <w:rFonts w:ascii="Arial" w:eastAsia="ＭＳ Ｐゴシック" w:hAnsi="Arial" w:cs="Arial"/>
          <w:b/>
          <w:bCs/>
          <w:kern w:val="0"/>
          <w:szCs w:val="21"/>
          <w:lang w:val="en-US"/>
        </w:rPr>
        <w:t>.”</w:t>
      </w:r>
    </w:p>
    <w:p w:rsidR="0056637F" w:rsidRP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It’s the same today. Now too, the whole Christian community is asked to overcome fear, division and a false sense of security, to welcome the coming of Jesus. In fact, he comes to us every day in different “guises.”</w:t>
      </w:r>
      <w:r w:rsidRPr="0056637F">
        <w:rPr>
          <w:rFonts w:ascii="Arial" w:eastAsia="ＭＳ Ｐゴシック" w:hAnsi="Arial" w:cs="Arial"/>
          <w:kern w:val="0"/>
          <w:szCs w:val="21"/>
          <w:lang w:val="en-US"/>
        </w:rPr>
        <w:br/>
        <w:t>These might be our daily sufferings, the difficulties we face in being faithful to the Gospel, or challenges concerning important choices we make in life. Above all, he comes to us in the people we meet around us.</w:t>
      </w:r>
    </w:p>
    <w:p w:rsidR="0056637F" w:rsidRP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It is also an invitation to each of us to “spend time” with Jesus in a personal conversation, as you would with a friend during a quiet evening, sitting at table together. That is the best time for a conversation that calls for openness and listening.</w:t>
      </w:r>
      <w:r w:rsidRPr="0056637F">
        <w:rPr>
          <w:rFonts w:ascii="Arial" w:eastAsia="ＭＳ Ｐゴシック" w:hAnsi="Arial" w:cs="Arial"/>
          <w:kern w:val="0"/>
          <w:szCs w:val="21"/>
          <w:lang w:val="en-US"/>
        </w:rPr>
        <w:br/>
        <w:t>We need to “shut out” all external noise if we want to recognize and hear his voice, his Spirit, who can help us break through our fear and open the door of our heart.</w:t>
      </w:r>
    </w:p>
    <w:p w:rsidR="00334E55" w:rsidRDefault="00C94864" w:rsidP="00334E55">
      <w:pPr>
        <w:widowControl/>
        <w:spacing w:line="260" w:lineRule="exact"/>
        <w:textAlignment w:val="baseline"/>
        <w:rPr>
          <w:rFonts w:ascii="Arial" w:eastAsia="ＭＳ Ｐゴシック" w:hAnsi="Arial" w:cs="Arial"/>
          <w:kern w:val="0"/>
          <w:szCs w:val="21"/>
          <w:lang w:val="en-US"/>
        </w:rPr>
      </w:pPr>
      <w:hyperlink r:id="rId7" w:history="1">
        <w:r w:rsidR="0056637F" w:rsidRPr="0056637F">
          <w:rPr>
            <w:rFonts w:ascii="Arial" w:eastAsia="ＭＳ Ｐゴシック" w:hAnsi="Arial" w:cs="Arial"/>
            <w:kern w:val="0"/>
            <w:szCs w:val="21"/>
            <w:lang w:val="en-US"/>
          </w:rPr>
          <w:t>Chiara Lubich</w:t>
        </w:r>
      </w:hyperlink>
      <w:r w:rsidR="0056637F" w:rsidRPr="0056637F">
        <w:rPr>
          <w:rFonts w:ascii="Arial" w:eastAsia="ＭＳ Ｐゴシック" w:hAnsi="Arial" w:cs="Arial"/>
          <w:kern w:val="0"/>
          <w:szCs w:val="21"/>
          <w:lang w:val="en-US"/>
        </w:rPr>
        <w:t xml:space="preserve"> wrote about her own experience on September 12, 1949:</w:t>
      </w:r>
    </w:p>
    <w:p w:rsidR="00334E55" w:rsidRPr="00334E55" w:rsidRDefault="0056637F" w:rsidP="00334E55">
      <w:pPr>
        <w:widowControl/>
        <w:spacing w:line="260" w:lineRule="exact"/>
        <w:ind w:firstLineChars="50" w:firstLine="105"/>
        <w:textAlignment w:val="baseline"/>
        <w:rPr>
          <w:rFonts w:ascii="Arial" w:eastAsia="ＭＳ Ｐゴシック" w:hAnsi="Arial" w:cs="Arial"/>
          <w:i/>
          <w:kern w:val="0"/>
          <w:szCs w:val="21"/>
          <w:lang w:val="en-US"/>
        </w:rPr>
      </w:pPr>
      <w:r w:rsidRPr="00334E55">
        <w:rPr>
          <w:rFonts w:ascii="Arial" w:eastAsia="ＭＳ Ｐゴシック" w:hAnsi="Arial" w:cs="Arial"/>
          <w:i/>
          <w:kern w:val="0"/>
          <w:szCs w:val="21"/>
          <w:lang w:val="en-US"/>
        </w:rPr>
        <w:t xml:space="preserve">“We must silence everything within us in order to discover the voice of the Spirit. </w:t>
      </w:r>
    </w:p>
    <w:p w:rsidR="0056637F" w:rsidRPr="00334E55" w:rsidRDefault="0056637F" w:rsidP="00334E55">
      <w:pPr>
        <w:widowControl/>
        <w:spacing w:line="260" w:lineRule="exact"/>
        <w:textAlignment w:val="baseline"/>
        <w:rPr>
          <w:rFonts w:ascii="Arial" w:eastAsia="ＭＳ Ｐゴシック" w:hAnsi="Arial" w:cs="Arial"/>
          <w:i/>
          <w:kern w:val="0"/>
          <w:szCs w:val="21"/>
          <w:lang w:val="en-US"/>
        </w:rPr>
      </w:pPr>
      <w:r w:rsidRPr="00334E55">
        <w:rPr>
          <w:rFonts w:ascii="Arial" w:eastAsia="ＭＳ Ｐゴシック" w:hAnsi="Arial" w:cs="Arial"/>
          <w:i/>
          <w:kern w:val="0"/>
          <w:szCs w:val="21"/>
          <w:lang w:val="en-US"/>
        </w:rPr>
        <w:t>We need to draw it out as if we were extracting a diamond from the mud: polish it up, display it and share it with other</w:t>
      </w:r>
      <w:r w:rsidR="00334E55">
        <w:rPr>
          <w:rFonts w:ascii="Arial" w:eastAsia="ＭＳ Ｐゴシック" w:hAnsi="Arial" w:cs="Arial"/>
          <w:i/>
          <w:kern w:val="0"/>
          <w:szCs w:val="21"/>
          <w:lang w:val="en-US"/>
        </w:rPr>
        <w:t>s</w:t>
      </w:r>
      <w:r w:rsidRPr="00334E55">
        <w:rPr>
          <w:rFonts w:ascii="Arial" w:eastAsia="ＭＳ Ｐゴシック" w:hAnsi="Arial" w:cs="Arial"/>
          <w:i/>
          <w:kern w:val="0"/>
          <w:szCs w:val="21"/>
          <w:lang w:val="en-US"/>
        </w:rPr>
        <w:t xml:space="preserve"> at the right moment, because it is love, and love is meant to be given. It is like fire, which burns when in contact with straw or other material. If it does</w:t>
      </w:r>
      <w:r w:rsidR="00334E55" w:rsidRPr="00334E55">
        <w:rPr>
          <w:rFonts w:ascii="Arial" w:eastAsia="ＭＳ Ｐゴシック" w:hAnsi="Arial" w:cs="Arial"/>
          <w:i/>
          <w:kern w:val="0"/>
          <w:szCs w:val="21"/>
          <w:lang w:val="en-US"/>
        </w:rPr>
        <w:t>n’t burn</w:t>
      </w:r>
      <w:r w:rsidRPr="00334E55">
        <w:rPr>
          <w:rFonts w:ascii="Arial" w:eastAsia="ＭＳ Ｐゴシック" w:hAnsi="Arial" w:cs="Arial"/>
          <w:i/>
          <w:kern w:val="0"/>
          <w:szCs w:val="21"/>
          <w:lang w:val="en-US"/>
        </w:rPr>
        <w:t xml:space="preserve">, it </w:t>
      </w:r>
      <w:r w:rsidR="00334E55" w:rsidRPr="00334E55">
        <w:rPr>
          <w:rFonts w:ascii="Arial" w:eastAsia="ＭＳ Ｐゴシック" w:hAnsi="Arial" w:cs="Arial"/>
          <w:i/>
          <w:kern w:val="0"/>
          <w:szCs w:val="21"/>
          <w:lang w:val="en-US"/>
        </w:rPr>
        <w:t>will die</w:t>
      </w:r>
      <w:r w:rsidRPr="00334E55">
        <w:rPr>
          <w:rFonts w:ascii="Arial" w:eastAsia="ＭＳ Ｐゴシック" w:hAnsi="Arial" w:cs="Arial"/>
          <w:i/>
          <w:kern w:val="0"/>
          <w:szCs w:val="21"/>
          <w:lang w:val="en-US"/>
        </w:rPr>
        <w:t xml:space="preserve"> out. Love must grow in us and overflow.”</w:t>
      </w:r>
    </w:p>
    <w:p w:rsidR="0056637F" w:rsidRPr="0056637F" w:rsidRDefault="0056637F" w:rsidP="00334E55">
      <w:pPr>
        <w:widowControl/>
        <w:spacing w:beforeLines="50" w:before="180"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 xml:space="preserve">During a general audience on June 6, 2018 Pope Francis said: </w:t>
      </w:r>
      <w:r w:rsidRPr="00334E55">
        <w:rPr>
          <w:rFonts w:ascii="Arial" w:eastAsia="ＭＳ Ｐゴシック" w:hAnsi="Arial" w:cs="Arial"/>
          <w:i/>
          <w:kern w:val="0"/>
          <w:szCs w:val="21"/>
          <w:lang w:val="en-US"/>
        </w:rPr>
        <w:t xml:space="preserve">“The Holy Spirit is a gift … He enters us and makes us </w:t>
      </w:r>
      <w:r w:rsidR="00334E55" w:rsidRPr="00334E55">
        <w:rPr>
          <w:rFonts w:ascii="Arial" w:eastAsia="ＭＳ Ｐゴシック" w:hAnsi="Arial" w:cs="Arial"/>
          <w:i/>
          <w:kern w:val="0"/>
          <w:szCs w:val="21"/>
          <w:lang w:val="en-US"/>
        </w:rPr>
        <w:t>bear fruit</w:t>
      </w:r>
      <w:r w:rsidRPr="00334E55">
        <w:rPr>
          <w:rFonts w:ascii="Arial" w:eastAsia="ＭＳ Ｐゴシック" w:hAnsi="Arial" w:cs="Arial"/>
          <w:i/>
          <w:kern w:val="0"/>
          <w:szCs w:val="21"/>
          <w:lang w:val="en-US"/>
        </w:rPr>
        <w:t>, so that we can then give him to others … The Holy Spirit shifts us from our ‘I’ in order to open us up to the ‘we’ of the community: receiving in order to give. We are not at the center: we are an instrument of that gift for others.”</w:t>
      </w:r>
    </w:p>
    <w:p w:rsidR="00A04A8E" w:rsidRDefault="00A04A8E" w:rsidP="00334E55">
      <w:pPr>
        <w:widowControl/>
        <w:spacing w:beforeLines="30" w:before="108" w:line="260" w:lineRule="exact"/>
        <w:jc w:val="center"/>
        <w:textAlignment w:val="baseline"/>
        <w:rPr>
          <w:rFonts w:ascii="Arial" w:eastAsia="ＭＳ Ｐゴシック" w:hAnsi="Arial" w:cs="Arial"/>
          <w:b/>
          <w:bCs/>
          <w:kern w:val="0"/>
          <w:szCs w:val="21"/>
          <w:lang w:val="en-US"/>
        </w:rPr>
      </w:pPr>
      <w:r w:rsidRPr="0056637F">
        <w:rPr>
          <w:rFonts w:ascii="Arial" w:eastAsia="ＭＳ Ｐゴシック" w:hAnsi="Arial" w:cs="Arial"/>
          <w:b/>
          <w:bCs/>
          <w:kern w:val="0"/>
          <w:szCs w:val="21"/>
          <w:lang w:val="en-US"/>
        </w:rPr>
        <w:t>“</w:t>
      </w:r>
      <w:r w:rsidRPr="00A04A8E">
        <w:rPr>
          <w:rFonts w:ascii="Arial" w:eastAsia="ＭＳ Ｐゴシック" w:hAnsi="Arial" w:cs="Arial"/>
          <w:b/>
          <w:bCs/>
          <w:kern w:val="0"/>
          <w:szCs w:val="21"/>
          <w:lang w:val="en-US"/>
        </w:rPr>
        <w:t>Here I am! I stand at the door and knock. If anyone hears my voice and</w:t>
      </w:r>
    </w:p>
    <w:p w:rsidR="00A04A8E" w:rsidRPr="00A04A8E" w:rsidRDefault="00A04A8E" w:rsidP="00334E55">
      <w:pPr>
        <w:widowControl/>
        <w:spacing w:afterLines="30" w:after="108" w:line="260" w:lineRule="exact"/>
        <w:jc w:val="center"/>
        <w:textAlignment w:val="baseline"/>
        <w:rPr>
          <w:rFonts w:ascii="Arial" w:eastAsia="ＭＳ Ｐゴシック" w:hAnsi="Arial" w:cs="Arial"/>
          <w:b/>
          <w:bCs/>
          <w:kern w:val="0"/>
          <w:szCs w:val="21"/>
          <w:lang w:val="en-US"/>
        </w:rPr>
      </w:pPr>
      <w:r w:rsidRPr="00A04A8E">
        <w:rPr>
          <w:rFonts w:ascii="Arial" w:eastAsia="ＭＳ Ｐゴシック" w:hAnsi="Arial" w:cs="Arial"/>
          <w:b/>
          <w:bCs/>
          <w:kern w:val="0"/>
          <w:szCs w:val="21"/>
          <w:lang w:val="en-US"/>
        </w:rPr>
        <w:t>opens the door, I will come in and eat with th</w:t>
      </w:r>
      <w:r>
        <w:rPr>
          <w:rFonts w:ascii="Arial" w:eastAsia="ＭＳ Ｐゴシック" w:hAnsi="Arial" w:cs="Arial"/>
          <w:b/>
          <w:bCs/>
          <w:kern w:val="0"/>
          <w:szCs w:val="21"/>
          <w:lang w:val="en-US"/>
        </w:rPr>
        <w:t>em</w:t>
      </w:r>
      <w:r w:rsidRPr="00A04A8E">
        <w:rPr>
          <w:rFonts w:ascii="Arial" w:eastAsia="ＭＳ Ｐゴシック" w:hAnsi="Arial" w:cs="Arial"/>
          <w:b/>
          <w:bCs/>
          <w:kern w:val="0"/>
          <w:szCs w:val="21"/>
          <w:lang w:val="en-US"/>
        </w:rPr>
        <w:t>, and they with me</w:t>
      </w:r>
      <w:r w:rsidRPr="0056637F">
        <w:rPr>
          <w:rFonts w:ascii="Arial" w:eastAsia="ＭＳ Ｐゴシック" w:hAnsi="Arial" w:cs="Arial"/>
          <w:b/>
          <w:bCs/>
          <w:kern w:val="0"/>
          <w:szCs w:val="21"/>
          <w:lang w:val="en-US"/>
        </w:rPr>
        <w:t>.”</w:t>
      </w:r>
    </w:p>
    <w:p w:rsidR="0056637F" w:rsidRP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By living mutual love which is characteristic of the Gospel, Christians can be witnesses to the presence of God in history.</w:t>
      </w:r>
    </w:p>
    <w:p w:rsid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In an area w</w:t>
      </w:r>
      <w:r w:rsidR="00334E55">
        <w:rPr>
          <w:rFonts w:ascii="Arial" w:eastAsia="ＭＳ Ｐゴシック" w:hAnsi="Arial" w:cs="Arial"/>
          <w:kern w:val="0"/>
          <w:szCs w:val="21"/>
          <w:lang w:val="en-US"/>
        </w:rPr>
        <w:t xml:space="preserve">ith </w:t>
      </w:r>
      <w:r w:rsidRPr="0056637F">
        <w:rPr>
          <w:rFonts w:ascii="Arial" w:eastAsia="ＭＳ Ｐゴシック" w:hAnsi="Arial" w:cs="Arial"/>
          <w:kern w:val="0"/>
          <w:szCs w:val="21"/>
          <w:lang w:val="en-US"/>
        </w:rPr>
        <w:t xml:space="preserve">many migrants, someone heard a “knock </w:t>
      </w:r>
      <w:r>
        <w:rPr>
          <w:rFonts w:ascii="Arial" w:eastAsia="ＭＳ Ｐゴシック" w:hAnsi="Arial" w:cs="Arial"/>
          <w:kern w:val="0"/>
          <w:szCs w:val="21"/>
          <w:lang w:val="en-US"/>
        </w:rPr>
        <w:t>on</w:t>
      </w:r>
      <w:r w:rsidRPr="0056637F">
        <w:rPr>
          <w:rFonts w:ascii="Arial" w:eastAsia="ＭＳ Ｐゴシック" w:hAnsi="Arial" w:cs="Arial"/>
          <w:kern w:val="0"/>
          <w:szCs w:val="21"/>
          <w:lang w:val="en-US"/>
        </w:rPr>
        <w:t xml:space="preserve"> her door.” Delia from Italy share</w:t>
      </w:r>
      <w:r w:rsidR="00334E55">
        <w:rPr>
          <w:rFonts w:ascii="Arial" w:eastAsia="ＭＳ Ｐゴシック" w:hAnsi="Arial" w:cs="Arial"/>
          <w:kern w:val="0"/>
          <w:szCs w:val="21"/>
          <w:lang w:val="en-US"/>
        </w:rPr>
        <w:t>s</w:t>
      </w:r>
      <w:r w:rsidRPr="0056637F">
        <w:rPr>
          <w:rFonts w:ascii="Arial" w:eastAsia="ＭＳ Ｐゴシック" w:hAnsi="Arial" w:cs="Arial"/>
          <w:kern w:val="0"/>
          <w:szCs w:val="21"/>
          <w:lang w:val="en-US"/>
        </w:rPr>
        <w:t xml:space="preserve"> her story:</w:t>
      </w:r>
      <w:r w:rsidRPr="0056637F">
        <w:rPr>
          <w:rFonts w:ascii="Arial" w:eastAsia="ＭＳ Ｐゴシック" w:hAnsi="Arial" w:cs="Arial"/>
          <w:kern w:val="0"/>
          <w:szCs w:val="21"/>
          <w:lang w:val="en-US"/>
        </w:rPr>
        <w:br/>
      </w:r>
      <w:r>
        <w:rPr>
          <w:rFonts w:ascii="Arial" w:eastAsia="ＭＳ Ｐゴシック" w:hAnsi="Arial" w:cs="Arial"/>
          <w:kern w:val="0"/>
          <w:szCs w:val="21"/>
          <w:lang w:val="en-US"/>
        </w:rPr>
        <w:t xml:space="preserve">  </w:t>
      </w:r>
      <w:r w:rsidRPr="0056637F">
        <w:rPr>
          <w:rFonts w:ascii="Arial" w:eastAsia="ＭＳ Ｐゴシック" w:hAnsi="Arial" w:cs="Arial"/>
          <w:kern w:val="0"/>
          <w:szCs w:val="21"/>
          <w:lang w:val="en-US"/>
        </w:rPr>
        <w:t xml:space="preserve">“It was a hot Sunday afternoon and quite a few mothers and children were sitting on the pavement outside my café. The children were crying because they were hungry. I invited them all to come in and said that the children’s meals would be free. The mothers were embarrassed because they had no money, but I was determined to feed them, and they accepted my offer. That was the start of it all and now my place has become the migrants’ café, most of whom are Muslim. </w:t>
      </w:r>
      <w:r>
        <w:rPr>
          <w:rFonts w:ascii="Arial" w:eastAsia="ＭＳ Ｐゴシック" w:hAnsi="Arial" w:cs="Arial"/>
          <w:kern w:val="0"/>
          <w:szCs w:val="21"/>
          <w:lang w:val="en-US"/>
        </w:rPr>
        <w:t xml:space="preserve">   </w:t>
      </w:r>
      <w:r w:rsidRPr="0056637F">
        <w:rPr>
          <w:rFonts w:ascii="Arial" w:eastAsia="ＭＳ Ｐゴシック" w:hAnsi="Arial" w:cs="Arial"/>
          <w:kern w:val="0"/>
          <w:szCs w:val="21"/>
          <w:lang w:val="en-US"/>
        </w:rPr>
        <w:t xml:space="preserve">Many of them call me </w:t>
      </w:r>
      <w:r w:rsidR="0069765A">
        <w:rPr>
          <w:rFonts w:ascii="Arial" w:eastAsia="ＭＳ Ｐゴシック" w:hAnsi="Arial" w:cs="Arial"/>
          <w:kern w:val="0"/>
          <w:szCs w:val="21"/>
          <w:lang w:val="en-US"/>
        </w:rPr>
        <w:t>‘</w:t>
      </w:r>
      <w:r w:rsidRPr="0056637F">
        <w:rPr>
          <w:rFonts w:ascii="Arial" w:eastAsia="ＭＳ Ｐゴシック" w:hAnsi="Arial" w:cs="Arial"/>
          <w:kern w:val="0"/>
          <w:szCs w:val="21"/>
          <w:lang w:val="en-US"/>
        </w:rPr>
        <w:t>Mommy Africa.</w:t>
      </w:r>
      <w:r w:rsidR="0069765A">
        <w:rPr>
          <w:rFonts w:ascii="Arial" w:eastAsia="ＭＳ Ｐゴシック" w:hAnsi="Arial" w:cs="Arial"/>
          <w:kern w:val="0"/>
          <w:szCs w:val="21"/>
          <w:lang w:val="en-US"/>
        </w:rPr>
        <w:t>’</w:t>
      </w:r>
    </w:p>
    <w:p w:rsid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The people who used to be my clients gradually stopped coming. So, the room where the older people played board games has now become the children’s room where they can draw and play. Another small room became an area where mothers can change their babies and even have a little rest. At other times it becomes a classroom where Italian lessons are given.</w:t>
      </w:r>
    </w:p>
    <w:p w:rsidR="0056637F" w:rsidRPr="0056637F" w:rsidRDefault="0056637F" w:rsidP="0056637F">
      <w:pPr>
        <w:widowControl/>
        <w:spacing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 xml:space="preserve">“I didn’t make a specific choice to change my customer base — I just couldn’t ignore the migrants. Thanks to them I have met many people and organizations that support me and help me keep going. If I were to start over, I would do the same thing again. For me what matters is to give!” </w:t>
      </w:r>
      <w:r w:rsidRPr="0069765A">
        <w:rPr>
          <w:rFonts w:ascii="Arial" w:eastAsia="ＭＳ Ｐゴシック" w:hAnsi="Arial" w:cs="Arial"/>
          <w:kern w:val="0"/>
          <w:sz w:val="12"/>
          <w:szCs w:val="12"/>
          <w:lang w:val="en-US"/>
        </w:rPr>
        <w:t>1</w:t>
      </w:r>
    </w:p>
    <w:p w:rsidR="0056637F" w:rsidRPr="0056637F" w:rsidRDefault="0056637F" w:rsidP="0056637F">
      <w:pPr>
        <w:widowControl/>
        <w:spacing w:beforeLines="20" w:before="72" w:line="260" w:lineRule="exact"/>
        <w:ind w:firstLineChars="100" w:firstLine="210"/>
        <w:textAlignment w:val="baseline"/>
        <w:rPr>
          <w:rFonts w:ascii="Arial" w:eastAsia="ＭＳ Ｐゴシック" w:hAnsi="Arial" w:cs="Arial"/>
          <w:kern w:val="0"/>
          <w:szCs w:val="21"/>
          <w:lang w:val="en-US"/>
        </w:rPr>
      </w:pPr>
      <w:r w:rsidRPr="0056637F">
        <w:rPr>
          <w:rFonts w:ascii="Arial" w:eastAsia="ＭＳ Ｐゴシック" w:hAnsi="Arial" w:cs="Arial"/>
          <w:kern w:val="0"/>
          <w:szCs w:val="21"/>
          <w:lang w:val="en-US"/>
        </w:rPr>
        <w:t>All of us are invited to welcome the Lord who knocks at our door so that together with him we can go out toward our neighbors. The Lord’s presence in our life will grow stronger.</w:t>
      </w:r>
    </w:p>
    <w:p w:rsidR="00FE1972" w:rsidRPr="0056637F" w:rsidRDefault="00FE1972" w:rsidP="00F30B09">
      <w:pPr>
        <w:pStyle w:val="Web"/>
        <w:shd w:val="clear" w:color="auto" w:fill="FFFFFF"/>
        <w:spacing w:before="0" w:beforeAutospacing="0" w:after="0" w:afterAutospacing="0" w:line="300" w:lineRule="exact"/>
        <w:ind w:rightChars="134" w:right="281"/>
        <w:jc w:val="right"/>
        <w:textAlignment w:val="baseline"/>
        <w:rPr>
          <w:rFonts w:ascii="Arial" w:hAnsi="Arial"/>
          <w:bCs/>
          <w:sz w:val="21"/>
          <w:szCs w:val="21"/>
        </w:rPr>
      </w:pPr>
      <w:r w:rsidRPr="0056637F">
        <w:rPr>
          <w:rFonts w:ascii="Arial" w:hAnsi="Arial"/>
          <w:bCs/>
          <w:sz w:val="21"/>
          <w:szCs w:val="21"/>
        </w:rPr>
        <w:t xml:space="preserve">Letizia </w:t>
      </w:r>
      <w:proofErr w:type="spellStart"/>
      <w:r w:rsidRPr="0056637F">
        <w:rPr>
          <w:rFonts w:ascii="Arial" w:hAnsi="Arial"/>
          <w:bCs/>
          <w:sz w:val="21"/>
          <w:szCs w:val="21"/>
        </w:rPr>
        <w:t>Magri</w:t>
      </w:r>
      <w:proofErr w:type="spellEnd"/>
    </w:p>
    <w:p w:rsidR="00EB4AC1" w:rsidRPr="00EB4AC1" w:rsidRDefault="00EB4AC1" w:rsidP="00F30B09">
      <w:pPr>
        <w:spacing w:line="200" w:lineRule="exact"/>
        <w:rPr>
          <w:rFonts w:eastAsiaTheme="minorEastAsia" w:hAnsi="Times New Roman"/>
          <w:sz w:val="17"/>
          <w:szCs w:val="17"/>
          <w:lang w:val="en-US"/>
        </w:rPr>
      </w:pPr>
    </w:p>
    <w:p w:rsidR="00E5097F" w:rsidRPr="0056637F" w:rsidRDefault="0008343F" w:rsidP="0056637F">
      <w:pPr>
        <w:spacing w:line="200" w:lineRule="exact"/>
        <w:jc w:val="center"/>
        <w:rPr>
          <w:rFonts w:hAnsi="Times New Roman"/>
          <w:sz w:val="17"/>
          <w:szCs w:val="17"/>
          <w:lang w:val="en-US"/>
        </w:rPr>
      </w:pPr>
      <w:r w:rsidRPr="00992079">
        <w:rPr>
          <w:rFonts w:hAnsi="Times New Roman"/>
          <w:sz w:val="17"/>
          <w:szCs w:val="17"/>
          <w:lang w:val="en-US"/>
        </w:rPr>
        <w:t xml:space="preserve">Each month the </w:t>
      </w:r>
      <w:proofErr w:type="spellStart"/>
      <w:r w:rsidRPr="00992079">
        <w:rPr>
          <w:rFonts w:hAnsi="Times New Roman"/>
          <w:sz w:val="17"/>
          <w:szCs w:val="17"/>
          <w:lang w:val="en-US"/>
        </w:rPr>
        <w:t>Focolare</w:t>
      </w:r>
      <w:proofErr w:type="spellEnd"/>
      <w:r w:rsidRPr="00992079">
        <w:rPr>
          <w:rFonts w:hAnsi="Times New Roman"/>
          <w:sz w:val="17"/>
          <w:szCs w:val="17"/>
          <w:lang w:val="en-US"/>
        </w:rPr>
        <w:t xml:space="preserve"> offers a Scripture passage as a guide and inspiration for daily living.</w:t>
      </w:r>
    </w:p>
    <w:p w:rsidR="00E5544E" w:rsidRPr="00A04A8E" w:rsidRDefault="005562C4" w:rsidP="00F30B09">
      <w:pPr>
        <w:spacing w:line="200" w:lineRule="exact"/>
        <w:rPr>
          <w:rFonts w:hAnsi="Times New Roman"/>
          <w:sz w:val="18"/>
          <w:szCs w:val="18"/>
        </w:rPr>
      </w:pPr>
      <w:r w:rsidRPr="00A04A8E">
        <w:rPr>
          <w:rFonts w:hAnsi="Times New Roman" w:hint="eastAsia"/>
          <w:sz w:val="18"/>
          <w:szCs w:val="18"/>
        </w:rPr>
        <w:t>*</w:t>
      </w:r>
      <w:r w:rsidRPr="00A04A8E">
        <w:rPr>
          <w:rFonts w:hAnsi="Times New Roman"/>
          <w:sz w:val="18"/>
          <w:szCs w:val="18"/>
        </w:rPr>
        <w:t>**********************************************************************************</w:t>
      </w:r>
    </w:p>
    <w:p w:rsidR="0069765A" w:rsidRDefault="0069765A" w:rsidP="0056637F">
      <w:pPr>
        <w:widowControl/>
        <w:spacing w:line="180" w:lineRule="exact"/>
        <w:ind w:firstLineChars="100" w:firstLine="180"/>
        <w:textAlignment w:val="baseline"/>
        <w:rPr>
          <w:rFonts w:ascii="Arial" w:eastAsia="ＭＳ Ｐゴシック" w:hAnsi="Arial" w:cs="Arial"/>
          <w:kern w:val="0"/>
          <w:sz w:val="16"/>
          <w:szCs w:val="16"/>
        </w:rPr>
      </w:pPr>
      <w:r>
        <w:rPr>
          <w:rFonts w:eastAsiaTheme="minorEastAsia" w:hAnsi="Times New Roman"/>
          <w:noProof/>
          <w:sz w:val="18"/>
          <w:szCs w:val="18"/>
          <w:lang w:val="en-US"/>
        </w:rPr>
        <mc:AlternateContent>
          <mc:Choice Requires="wps">
            <w:drawing>
              <wp:anchor distT="0" distB="0" distL="114300" distR="114300" simplePos="0" relativeHeight="251658240" behindDoc="0" locked="0" layoutInCell="1" allowOverlap="1">
                <wp:simplePos x="0" y="0"/>
                <wp:positionH relativeFrom="margin">
                  <wp:posOffset>5334331</wp:posOffset>
                </wp:positionH>
                <wp:positionV relativeFrom="paragraph">
                  <wp:posOffset>14605</wp:posOffset>
                </wp:positionV>
                <wp:extent cx="4680585" cy="332105"/>
                <wp:effectExtent l="0" t="0" r="24765" b="1079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210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 xml:space="preserve">Distributed by </w:t>
                            </w:r>
                            <w:proofErr w:type="spellStart"/>
                            <w:r w:rsidRPr="00E5544E">
                              <w:rPr>
                                <w:rFonts w:ascii="Arial" w:eastAsia="ＭＳ Ｐゴシック" w:hAnsi="Arial" w:cs="Arial"/>
                                <w:spacing w:val="-8"/>
                                <w:sz w:val="18"/>
                                <w:szCs w:val="18"/>
                                <w:lang w:val="en-US"/>
                              </w:rPr>
                              <w:t>Focolare</w:t>
                            </w:r>
                            <w:proofErr w:type="spellEnd"/>
                            <w:r w:rsidRPr="00E5544E">
                              <w:rPr>
                                <w:rFonts w:ascii="Arial" w:eastAsia="ＭＳ Ｐゴシック" w:hAnsi="Arial" w:cs="Arial"/>
                                <w:spacing w:val="-8"/>
                                <w:sz w:val="18"/>
                                <w:szCs w:val="18"/>
                                <w:lang w:val="en-US"/>
                              </w:rPr>
                              <w:t xml:space="preserve"> Move</w:t>
                            </w:r>
                            <w:r w:rsidRPr="00ED1F80">
                              <w:rPr>
                                <w:rFonts w:ascii="Arial" w:eastAsia="ＭＳ Ｐゴシック" w:hAnsi="Arial" w:cs="Arial"/>
                                <w:spacing w:val="-8"/>
                                <w:sz w:val="18"/>
                                <w:szCs w:val="18"/>
                                <w:lang w:val="en-US"/>
                              </w:rPr>
                              <w:t>ment</w:t>
                            </w:r>
                            <w:r w:rsidRPr="00ED1F80">
                              <w:rPr>
                                <w:rFonts w:asciiTheme="minorEastAsia" w:eastAsiaTheme="minorEastAsia" w:hAnsiTheme="minorEastAsia" w:cs="Arial" w:hint="eastAsia"/>
                                <w:spacing w:val="-8"/>
                                <w:sz w:val="18"/>
                                <w:szCs w:val="18"/>
                                <w:lang w:val="en-US"/>
                              </w:rPr>
                              <w:t xml:space="preserve"> (</w:t>
                            </w:r>
                            <w:hyperlink r:id="rId8" w:history="1">
                              <w:r w:rsidRPr="00ED1F80">
                                <w:rPr>
                                  <w:rStyle w:val="a9"/>
                                  <w:rFonts w:ascii="Arial" w:eastAsiaTheme="minorEastAsia" w:hAnsi="Arial" w:cs="Arial" w:hint="eastAsia"/>
                                  <w:color w:val="auto"/>
                                  <w:sz w:val="18"/>
                                  <w:szCs w:val="18"/>
                                  <w:lang w:val="en-US"/>
                                </w:rPr>
                                <w:t>www.focolare.org/en</w:t>
                              </w:r>
                            </w:hyperlink>
                            <w:r w:rsidRPr="00ED1F80">
                              <w:rPr>
                                <w:rFonts w:ascii="Arial" w:eastAsiaTheme="minorEastAsia" w:hAnsi="Arial" w:cs="Arial" w:hint="eastAsia"/>
                                <w:sz w:val="18"/>
                                <w:szCs w:val="18"/>
                                <w:lang w:val="en-US"/>
                              </w:rPr>
                              <w:t xml:space="preserve">) </w:t>
                            </w:r>
                            <w:r w:rsidRPr="00ED1F80">
                              <w:rPr>
                                <w:rFonts w:ascii="Arial" w:hAnsi="Arial" w:cs="Arial" w:hint="eastAsia"/>
                                <w:sz w:val="18"/>
                                <w:szCs w:val="18"/>
                                <w:lang w:val="en-US"/>
                              </w:rPr>
                              <w:t xml:space="preserve"> e</w:t>
                            </w:r>
                            <w:r w:rsidRPr="00ED1F80">
                              <w:rPr>
                                <w:rFonts w:ascii="Arial" w:eastAsia="ＭＳ Ｐゴシック" w:hAnsi="Arial" w:cs="Arial"/>
                                <w:sz w:val="18"/>
                                <w:szCs w:val="18"/>
                                <w:lang w:val="en-US"/>
                              </w:rPr>
                              <w:t>-</w:t>
                            </w:r>
                            <w:r w:rsidRPr="00E5544E">
                              <w:rPr>
                                <w:rFonts w:ascii="Arial" w:eastAsia="ＭＳ Ｐゴシック" w:hAnsi="Arial" w:cs="Arial"/>
                                <w:sz w:val="18"/>
                                <w:szCs w:val="18"/>
                                <w:lang w:val="en-US"/>
                              </w:rPr>
                              <w:t>mail: tokyofocfem@gmail.com</w:t>
                            </w:r>
                          </w:p>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Tokyo</w:t>
                            </w:r>
                            <w:r w:rsidRPr="00E5544E">
                              <w:rPr>
                                <w:rFonts w:ascii="Arial" w:eastAsia="ＭＳ Ｐゴシック" w:hAnsi="Arial" w:cs="Arial" w:hint="eastAsia"/>
                                <w:spacing w:val="-8"/>
                                <w:sz w:val="18"/>
                                <w:szCs w:val="18"/>
                                <w:lang w:val="en-US"/>
                              </w:rPr>
                              <w:t>:</w:t>
                            </w:r>
                            <w:r w:rsidRPr="00E5544E">
                              <w:rPr>
                                <w:rFonts w:ascii="Arial" w:eastAsia="ＭＳ Ｐゴシック" w:hAnsi="Arial" w:cs="Arial"/>
                                <w:spacing w:val="-8"/>
                                <w:sz w:val="18"/>
                                <w:szCs w:val="18"/>
                                <w:lang w:val="en-US"/>
                              </w:rPr>
                              <w:t xml:space="preserve"> 03-3330-5619 / 03-5370-6424</w:t>
                            </w:r>
                            <w:r>
                              <w:rPr>
                                <w:rFonts w:ascii="Arial" w:eastAsia="ＭＳ Ｐゴシック" w:hAnsi="Arial" w:cs="Arial" w:hint="eastAsia"/>
                                <w:sz w:val="18"/>
                                <w:szCs w:val="18"/>
                                <w:lang w:val="en-US"/>
                              </w:rPr>
                              <w:t xml:space="preserve"> </w:t>
                            </w:r>
                            <w:r>
                              <w:rPr>
                                <w:rFonts w:asciiTheme="minorEastAsia" w:eastAsiaTheme="minorEastAsia" w:hAnsiTheme="minorEastAsia" w:cs="Arial" w:hint="eastAsia"/>
                                <w:spacing w:val="-8"/>
                                <w:sz w:val="18"/>
                                <w:szCs w:val="18"/>
                                <w:lang w:val="en-US"/>
                              </w:rPr>
                              <w:t xml:space="preserve">・ </w:t>
                            </w:r>
                            <w:r w:rsidRPr="00E5544E">
                              <w:rPr>
                                <w:rFonts w:ascii="Arial" w:hAnsi="Arial" w:cs="Arial"/>
                                <w:sz w:val="18"/>
                                <w:szCs w:val="18"/>
                                <w:lang w:val="en-US"/>
                              </w:rPr>
                              <w:t>Nagasaki</w:t>
                            </w:r>
                            <w:r w:rsidRPr="00E5544E">
                              <w:rPr>
                                <w:rFonts w:ascii="Arial" w:hAnsi="Arial" w:cs="Arial" w:hint="eastAsia"/>
                                <w:sz w:val="18"/>
                                <w:szCs w:val="18"/>
                                <w:lang w:val="en-US"/>
                              </w:rPr>
                              <w:t>:</w:t>
                            </w:r>
                            <w:r w:rsidRPr="00E5544E">
                              <w:rPr>
                                <w:rFonts w:ascii="Arial" w:hAnsi="Arial" w:cs="Arial"/>
                                <w:sz w:val="18"/>
                                <w:szCs w:val="18"/>
                                <w:lang w:val="en-US"/>
                              </w:rPr>
                              <w:t xml:space="preserve"> 095-849-3812</w:t>
                            </w:r>
                            <w:r>
                              <w:rPr>
                                <w:rFonts w:ascii="Arial" w:hAnsi="Arial" w:cs="Arial" w:hint="eastAsia"/>
                                <w:sz w:val="18"/>
                                <w:szCs w:val="18"/>
                                <w:lang w:val="en-US"/>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20.05pt;margin-top:1.15pt;width:368.55pt;height: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MG2AIAAMEFAAAOAAAAZHJzL2Uyb0RvYy54bWysVNuO0zAQfUfiHyy/d5P0mo02XfWKkJaL&#10;tIt4dmMnsXDsYLtNCuLfGTttNrA8IEQrRb6Mz8ycOTN3920l0Ilpw5VMcXQTYsRkpiiXRYo/Pe1H&#10;MUbGEkmJUJKl+MwMvl++fnXX1Akbq1IJyjQCEGmSpk5xaW2dBIHJSlYRc6NqJuEyV7oiFra6CKgm&#10;DaBXIhiH4TxolKa1VhkzBk633SVeevw8Z5n9kOeGWSRSDLFZ/9X+e3DfYHlHkkKTuuTZJQzyD1FU&#10;hEtw2kNtiSXoqPkLqIpnWhmV25tMVYHKc54xnwNkE4W/ZfNYkpr5XIAcU/c0mf8Hm70/fdSIU6gd&#10;RpJUUKIn1lq0Vi2ae3qa2iRg9ViDnW3h3Jm6VE39oLIvBkm1KYks2Epr1ZSMUAgvcsQGg6euIAae&#10;AMiheaco+CFHqzxQm+vKAQIbCNChTOe+NC6WDA6n8zicxTOMMribTMZROPMuSHJ9XWtj3zBVIbdI&#10;sYbSe3RyejDWRUOSq4mPXglO91wIv9HFYSM0OhGQyd7/LuhmaCYkasB7tHBxEFCrlrSjYmhlhmCh&#10;//0JzAWzJabsnJqz2Srr7EhScQs9IXiV4rh/ThJH7U5Sb2IJF90a0hLSvWJe7V2usGstLP05MOiV&#10;+H21n4WL6SQeLRazyWg62YWjdbzfjFabaD5f7Nab9S764fKJpknJKWVy5zHNtTGi6d8J79KinaT7&#10;1ugDdFGpI+T4WNIGUe7KNZndjkGBlENvjhdd1oiIAoZKZjVGWtnP3Ja+I5w4HMYvRMdz978Q3aP7&#10;sg8cBy9y6yxaoAqYvLLmlevE2snWtocWaHcKPih6Bg1DOF6oMPlgUSr9DaMGpkiKzdcj0Qwj8VZC&#10;Hyym41sQi/WbOL4FbevhxWFwQWQGQCm2GHXLje0G1bHWvCjBT9d3Uq2gc3LuRf0cEyTgNjAnfCqX&#10;meYG0XDvrZ4n7/InAAAA//8DAFBLAwQUAAYACAAAACEA5nZRdd4AAAAJAQAADwAAAGRycy9kb3du&#10;cmV2LnhtbEyPPU/DMBiEdyT+g/UisVE7aZpGad5UUNGBgYGCmN3YTSxiO7KdD/497kTH053unqv2&#10;i+7JJJ1X1iAkKwZEmsYKZVqEr8/jUwHEB24E762RCL/Sw76+v6t4KexsPuR0Ci2JJcaXHKELYSgp&#10;9U0nNfcrO0gTvYt1mocoXUuF43Ms1z1NGcup5srEhY4P8tDJ5uc0aoRJfecvRTK+vTuq5vSYva6H&#10;A0N8fFied0CCXMJ/GK74ER3qyHS2oxGe9AhFxpIYRUjXQK7+ZrtNgZwRNlkOtK7o7YP6DwAA//8D&#10;AFBLAQItABQABgAIAAAAIQC2gziS/gAAAOEBAAATAAAAAAAAAAAAAAAAAAAAAABbQ29udGVudF9U&#10;eXBlc10ueG1sUEsBAi0AFAAGAAgAAAAhADj9If/WAAAAlAEAAAsAAAAAAAAAAAAAAAAALwEAAF9y&#10;ZWxzLy5yZWxzUEsBAi0AFAAGAAgAAAAhABS58wbYAgAAwQUAAA4AAAAAAAAAAAAAAAAALgIAAGRy&#10;cy9lMm9Eb2MueG1sUEsBAi0AFAAGAAgAAAAhAOZ2UXXeAAAACQEAAA8AAAAAAAAAAAAAAAAAMgUA&#10;AGRycy9kb3ducmV2LnhtbFBLBQYAAAAABAAEAPMAAAA9BgAAAAA=&#10;" strokeweight=".25pt">
                <v:stroke dashstyle="1 1" endcap="round"/>
                <v:shadow color="#868686"/>
                <v:textbox inset="5.85pt,.7pt,5.85pt,.7pt">
                  <w:txbxContent>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 xml:space="preserve">Distributed by </w:t>
                      </w:r>
                      <w:proofErr w:type="spellStart"/>
                      <w:r w:rsidRPr="00E5544E">
                        <w:rPr>
                          <w:rFonts w:ascii="Arial" w:eastAsia="ＭＳ Ｐゴシック" w:hAnsi="Arial" w:cs="Arial"/>
                          <w:spacing w:val="-8"/>
                          <w:sz w:val="18"/>
                          <w:szCs w:val="18"/>
                          <w:lang w:val="en-US"/>
                        </w:rPr>
                        <w:t>Focolare</w:t>
                      </w:r>
                      <w:proofErr w:type="spellEnd"/>
                      <w:r w:rsidRPr="00E5544E">
                        <w:rPr>
                          <w:rFonts w:ascii="Arial" w:eastAsia="ＭＳ Ｐゴシック" w:hAnsi="Arial" w:cs="Arial"/>
                          <w:spacing w:val="-8"/>
                          <w:sz w:val="18"/>
                          <w:szCs w:val="18"/>
                          <w:lang w:val="en-US"/>
                        </w:rPr>
                        <w:t xml:space="preserve"> Move</w:t>
                      </w:r>
                      <w:r w:rsidRPr="00ED1F80">
                        <w:rPr>
                          <w:rFonts w:ascii="Arial" w:eastAsia="ＭＳ Ｐゴシック" w:hAnsi="Arial" w:cs="Arial"/>
                          <w:spacing w:val="-8"/>
                          <w:sz w:val="18"/>
                          <w:szCs w:val="18"/>
                          <w:lang w:val="en-US"/>
                        </w:rPr>
                        <w:t>ment</w:t>
                      </w:r>
                      <w:r w:rsidRPr="00ED1F80">
                        <w:rPr>
                          <w:rFonts w:asciiTheme="minorEastAsia" w:eastAsiaTheme="minorEastAsia" w:hAnsiTheme="minorEastAsia" w:cs="Arial" w:hint="eastAsia"/>
                          <w:spacing w:val="-8"/>
                          <w:sz w:val="18"/>
                          <w:szCs w:val="18"/>
                          <w:lang w:val="en-US"/>
                        </w:rPr>
                        <w:t xml:space="preserve"> (</w:t>
                      </w:r>
                      <w:hyperlink r:id="rId9" w:history="1">
                        <w:r w:rsidRPr="00ED1F80">
                          <w:rPr>
                            <w:rStyle w:val="a9"/>
                            <w:rFonts w:ascii="Arial" w:eastAsiaTheme="minorEastAsia" w:hAnsi="Arial" w:cs="Arial" w:hint="eastAsia"/>
                            <w:color w:val="auto"/>
                            <w:sz w:val="18"/>
                            <w:szCs w:val="18"/>
                            <w:lang w:val="en-US"/>
                          </w:rPr>
                          <w:t>www.focolare.org/en</w:t>
                        </w:r>
                      </w:hyperlink>
                      <w:r w:rsidRPr="00ED1F80">
                        <w:rPr>
                          <w:rFonts w:ascii="Arial" w:eastAsiaTheme="minorEastAsia" w:hAnsi="Arial" w:cs="Arial" w:hint="eastAsia"/>
                          <w:sz w:val="18"/>
                          <w:szCs w:val="18"/>
                          <w:lang w:val="en-US"/>
                        </w:rPr>
                        <w:t xml:space="preserve">) </w:t>
                      </w:r>
                      <w:r w:rsidRPr="00ED1F80">
                        <w:rPr>
                          <w:rFonts w:ascii="Arial" w:hAnsi="Arial" w:cs="Arial" w:hint="eastAsia"/>
                          <w:sz w:val="18"/>
                          <w:szCs w:val="18"/>
                          <w:lang w:val="en-US"/>
                        </w:rPr>
                        <w:t xml:space="preserve"> e</w:t>
                      </w:r>
                      <w:r w:rsidRPr="00ED1F80">
                        <w:rPr>
                          <w:rFonts w:ascii="Arial" w:eastAsia="ＭＳ Ｐゴシック" w:hAnsi="Arial" w:cs="Arial"/>
                          <w:sz w:val="18"/>
                          <w:szCs w:val="18"/>
                          <w:lang w:val="en-US"/>
                        </w:rPr>
                        <w:t>-</w:t>
                      </w:r>
                      <w:r w:rsidRPr="00E5544E">
                        <w:rPr>
                          <w:rFonts w:ascii="Arial" w:eastAsia="ＭＳ Ｐゴシック" w:hAnsi="Arial" w:cs="Arial"/>
                          <w:sz w:val="18"/>
                          <w:szCs w:val="18"/>
                          <w:lang w:val="en-US"/>
                        </w:rPr>
                        <w:t>mail: tokyofocfem@gmail.com</w:t>
                      </w:r>
                    </w:p>
                    <w:p w:rsidR="000F21A2" w:rsidRPr="00AA309F" w:rsidRDefault="000F21A2" w:rsidP="000F21A2">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Tokyo</w:t>
                      </w:r>
                      <w:r w:rsidRPr="00E5544E">
                        <w:rPr>
                          <w:rFonts w:ascii="Arial" w:eastAsia="ＭＳ Ｐゴシック" w:hAnsi="Arial" w:cs="Arial" w:hint="eastAsia"/>
                          <w:spacing w:val="-8"/>
                          <w:sz w:val="18"/>
                          <w:szCs w:val="18"/>
                          <w:lang w:val="en-US"/>
                        </w:rPr>
                        <w:t>:</w:t>
                      </w:r>
                      <w:r w:rsidRPr="00E5544E">
                        <w:rPr>
                          <w:rFonts w:ascii="Arial" w:eastAsia="ＭＳ Ｐゴシック" w:hAnsi="Arial" w:cs="Arial"/>
                          <w:spacing w:val="-8"/>
                          <w:sz w:val="18"/>
                          <w:szCs w:val="18"/>
                          <w:lang w:val="en-US"/>
                        </w:rPr>
                        <w:t xml:space="preserve"> 03-3330-5619 / 03-5370-6424</w:t>
                      </w:r>
                      <w:r>
                        <w:rPr>
                          <w:rFonts w:ascii="Arial" w:eastAsia="ＭＳ Ｐゴシック" w:hAnsi="Arial" w:cs="Arial" w:hint="eastAsia"/>
                          <w:sz w:val="18"/>
                          <w:szCs w:val="18"/>
                          <w:lang w:val="en-US"/>
                        </w:rPr>
                        <w:t xml:space="preserve"> </w:t>
                      </w:r>
                      <w:r>
                        <w:rPr>
                          <w:rFonts w:asciiTheme="minorEastAsia" w:eastAsiaTheme="minorEastAsia" w:hAnsiTheme="minorEastAsia" w:cs="Arial" w:hint="eastAsia"/>
                          <w:spacing w:val="-8"/>
                          <w:sz w:val="18"/>
                          <w:szCs w:val="18"/>
                          <w:lang w:val="en-US"/>
                        </w:rPr>
                        <w:t xml:space="preserve">・ </w:t>
                      </w:r>
                      <w:r w:rsidRPr="00E5544E">
                        <w:rPr>
                          <w:rFonts w:ascii="Arial" w:hAnsi="Arial" w:cs="Arial"/>
                          <w:sz w:val="18"/>
                          <w:szCs w:val="18"/>
                          <w:lang w:val="en-US"/>
                        </w:rPr>
                        <w:t>Nagasaki</w:t>
                      </w:r>
                      <w:r w:rsidRPr="00E5544E">
                        <w:rPr>
                          <w:rFonts w:ascii="Arial" w:hAnsi="Arial" w:cs="Arial" w:hint="eastAsia"/>
                          <w:sz w:val="18"/>
                          <w:szCs w:val="18"/>
                          <w:lang w:val="en-US"/>
                        </w:rPr>
                        <w:t>:</w:t>
                      </w:r>
                      <w:r w:rsidRPr="00E5544E">
                        <w:rPr>
                          <w:rFonts w:ascii="Arial" w:hAnsi="Arial" w:cs="Arial"/>
                          <w:sz w:val="18"/>
                          <w:szCs w:val="18"/>
                          <w:lang w:val="en-US"/>
                        </w:rPr>
                        <w:t xml:space="preserve"> 095-849-3812</w:t>
                      </w:r>
                      <w:r>
                        <w:rPr>
                          <w:rFonts w:ascii="Arial" w:hAnsi="Arial" w:cs="Arial" w:hint="eastAsia"/>
                          <w:sz w:val="18"/>
                          <w:szCs w:val="18"/>
                          <w:lang w:val="en-US"/>
                        </w:rPr>
                        <w:t xml:space="preserve"> </w:t>
                      </w:r>
                    </w:p>
                  </w:txbxContent>
                </v:textbox>
                <w10:wrap anchorx="margin"/>
              </v:shape>
            </w:pict>
          </mc:Fallback>
        </mc:AlternateContent>
      </w:r>
    </w:p>
    <w:p w:rsidR="0069765A" w:rsidRDefault="0069765A" w:rsidP="0056637F">
      <w:pPr>
        <w:widowControl/>
        <w:spacing w:line="180" w:lineRule="exact"/>
        <w:ind w:firstLineChars="100" w:firstLine="160"/>
        <w:textAlignment w:val="baseline"/>
        <w:rPr>
          <w:rFonts w:ascii="Arial" w:eastAsia="ＭＳ Ｐゴシック" w:hAnsi="Arial" w:cs="Arial"/>
          <w:kern w:val="0"/>
          <w:sz w:val="16"/>
          <w:szCs w:val="16"/>
        </w:rPr>
      </w:pPr>
    </w:p>
    <w:p w:rsidR="0069765A" w:rsidRDefault="0069765A" w:rsidP="0056637F">
      <w:pPr>
        <w:widowControl/>
        <w:spacing w:line="180" w:lineRule="exact"/>
        <w:ind w:firstLineChars="100" w:firstLine="160"/>
        <w:textAlignment w:val="baseline"/>
        <w:rPr>
          <w:rFonts w:ascii="Arial" w:eastAsia="ＭＳ Ｐゴシック" w:hAnsi="Arial" w:cs="Arial"/>
          <w:kern w:val="0"/>
          <w:sz w:val="16"/>
          <w:szCs w:val="16"/>
        </w:rPr>
      </w:pPr>
    </w:p>
    <w:p w:rsidR="0069765A" w:rsidRDefault="0069765A" w:rsidP="0056637F">
      <w:pPr>
        <w:widowControl/>
        <w:spacing w:line="180" w:lineRule="exact"/>
        <w:ind w:firstLineChars="100" w:firstLine="160"/>
        <w:textAlignment w:val="baseline"/>
        <w:rPr>
          <w:rFonts w:ascii="Arial" w:eastAsia="ＭＳ Ｐゴシック" w:hAnsi="Arial" w:cs="Arial"/>
          <w:kern w:val="0"/>
          <w:sz w:val="16"/>
          <w:szCs w:val="16"/>
        </w:rPr>
      </w:pPr>
    </w:p>
    <w:p w:rsidR="0056637F" w:rsidRPr="0056637F" w:rsidRDefault="0056637F" w:rsidP="0056637F">
      <w:pPr>
        <w:widowControl/>
        <w:spacing w:line="180" w:lineRule="exact"/>
        <w:ind w:firstLineChars="100" w:firstLine="160"/>
        <w:textAlignment w:val="baseline"/>
        <w:rPr>
          <w:rFonts w:ascii="Arial" w:eastAsia="ＭＳ Ｐゴシック" w:hAnsi="Arial" w:cs="Arial"/>
          <w:kern w:val="0"/>
          <w:sz w:val="16"/>
          <w:szCs w:val="16"/>
        </w:rPr>
      </w:pPr>
      <w:r w:rsidRPr="0056637F">
        <w:rPr>
          <w:rFonts w:ascii="Arial" w:eastAsia="ＭＳ Ｐゴシック" w:hAnsi="Arial" w:cs="Arial"/>
          <w:kern w:val="0"/>
          <w:sz w:val="16"/>
          <w:szCs w:val="16"/>
        </w:rPr>
        <w:t xml:space="preserve">1 </w:t>
      </w:r>
      <w:r w:rsidR="0069765A">
        <w:rPr>
          <w:rFonts w:ascii="Arial" w:eastAsia="ＭＳ Ｐゴシック" w:hAnsi="Arial" w:cs="Arial"/>
          <w:kern w:val="0"/>
          <w:sz w:val="16"/>
          <w:szCs w:val="16"/>
        </w:rPr>
        <w:t xml:space="preserve"> </w:t>
      </w:r>
      <w:r w:rsidRPr="0056637F">
        <w:rPr>
          <w:rFonts w:ascii="Arial" w:eastAsia="ＭＳ Ｐゴシック" w:hAnsi="Arial" w:cs="Arial"/>
          <w:kern w:val="0"/>
          <w:sz w:val="16"/>
          <w:szCs w:val="16"/>
        </w:rPr>
        <w:t xml:space="preserve">In «Città Nuova </w:t>
      </w:r>
      <w:r w:rsidR="0069765A">
        <w:rPr>
          <w:rFonts w:ascii="Arial" w:eastAsia="ＭＳ Ｐゴシック" w:hAnsi="Arial" w:cs="Arial"/>
          <w:kern w:val="0"/>
          <w:sz w:val="16"/>
          <w:szCs w:val="16"/>
        </w:rPr>
        <w:t>O</w:t>
      </w:r>
      <w:r w:rsidRPr="0056637F">
        <w:rPr>
          <w:rFonts w:ascii="Arial" w:eastAsia="ＭＳ Ｐゴシック" w:hAnsi="Arial" w:cs="Arial"/>
          <w:kern w:val="0"/>
          <w:sz w:val="16"/>
          <w:szCs w:val="16"/>
        </w:rPr>
        <w:t xml:space="preserve">nline», </w:t>
      </w:r>
      <w:r w:rsidR="0069765A">
        <w:rPr>
          <w:rFonts w:ascii="Arial" w:eastAsia="ＭＳ Ｐゴシック" w:hAnsi="Arial" w:cs="Arial"/>
          <w:kern w:val="0"/>
          <w:sz w:val="16"/>
          <w:szCs w:val="16"/>
        </w:rPr>
        <w:t>March 7,</w:t>
      </w:r>
      <w:r w:rsidRPr="0056637F">
        <w:rPr>
          <w:rFonts w:ascii="Arial" w:eastAsia="ＭＳ Ｐゴシック" w:hAnsi="Arial" w:cs="Arial"/>
          <w:kern w:val="0"/>
          <w:sz w:val="16"/>
          <w:szCs w:val="16"/>
        </w:rPr>
        <w:t xml:space="preserve"> 2018 </w:t>
      </w:r>
      <w:r w:rsidR="0069765A">
        <w:rPr>
          <w:rFonts w:ascii="Arial" w:eastAsia="ＭＳ Ｐゴシック" w:hAnsi="Arial" w:cs="Arial"/>
          <w:kern w:val="0"/>
          <w:sz w:val="16"/>
          <w:szCs w:val="16"/>
        </w:rPr>
        <w:t>and</w:t>
      </w:r>
      <w:r w:rsidRPr="0056637F">
        <w:rPr>
          <w:rFonts w:ascii="Arial" w:eastAsia="ＭＳ Ｐゴシック" w:hAnsi="Arial" w:cs="Arial"/>
          <w:kern w:val="0"/>
          <w:sz w:val="16"/>
          <w:szCs w:val="16"/>
        </w:rPr>
        <w:t xml:space="preserve"> in «Collegamento CH», </w:t>
      </w:r>
      <w:proofErr w:type="spellStart"/>
      <w:r w:rsidR="0069765A">
        <w:rPr>
          <w:rFonts w:ascii="Arial" w:eastAsia="ＭＳ Ｐゴシック" w:hAnsi="Arial" w:cs="Arial"/>
          <w:kern w:val="0"/>
          <w:sz w:val="16"/>
          <w:szCs w:val="16"/>
        </w:rPr>
        <w:t>June</w:t>
      </w:r>
      <w:proofErr w:type="spellEnd"/>
      <w:r w:rsidR="0069765A">
        <w:rPr>
          <w:rFonts w:ascii="Arial" w:eastAsia="ＭＳ Ｐゴシック" w:hAnsi="Arial" w:cs="Arial"/>
          <w:kern w:val="0"/>
          <w:sz w:val="16"/>
          <w:szCs w:val="16"/>
        </w:rPr>
        <w:t xml:space="preserve"> </w:t>
      </w:r>
      <w:r w:rsidRPr="0056637F">
        <w:rPr>
          <w:rFonts w:ascii="Arial" w:eastAsia="ＭＳ Ｐゴシック" w:hAnsi="Arial" w:cs="Arial"/>
          <w:kern w:val="0"/>
          <w:sz w:val="16"/>
          <w:szCs w:val="16"/>
        </w:rPr>
        <w:t>16</w:t>
      </w:r>
      <w:r w:rsidR="0069765A">
        <w:rPr>
          <w:rFonts w:ascii="Arial" w:eastAsia="ＭＳ Ｐゴシック" w:hAnsi="Arial" w:cs="Arial"/>
          <w:kern w:val="0"/>
          <w:sz w:val="16"/>
          <w:szCs w:val="16"/>
        </w:rPr>
        <w:t>,</w:t>
      </w:r>
      <w:r w:rsidRPr="0056637F">
        <w:rPr>
          <w:rFonts w:ascii="Arial" w:eastAsia="ＭＳ Ｐゴシック" w:hAnsi="Arial" w:cs="Arial"/>
          <w:kern w:val="0"/>
          <w:sz w:val="16"/>
          <w:szCs w:val="16"/>
        </w:rPr>
        <w:t xml:space="preserve"> 2018.</w:t>
      </w:r>
    </w:p>
    <w:sectPr w:rsidR="0056637F" w:rsidRPr="0056637F" w:rsidSect="0056637F">
      <w:pgSz w:w="16838" w:h="11906" w:orient="landscape"/>
      <w:pgMar w:top="284" w:right="536" w:bottom="426" w:left="426" w:header="851" w:footer="992" w:gutter="0"/>
      <w:cols w:num="2" w:space="85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864" w:rsidRDefault="00C94864" w:rsidP="002A47B3">
      <w:r>
        <w:separator/>
      </w:r>
    </w:p>
  </w:endnote>
  <w:endnote w:type="continuationSeparator" w:id="0">
    <w:p w:rsidR="00C94864" w:rsidRDefault="00C94864"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游ゴシック"/>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864" w:rsidRDefault="00C94864" w:rsidP="002A47B3">
      <w:r>
        <w:separator/>
      </w:r>
    </w:p>
  </w:footnote>
  <w:footnote w:type="continuationSeparator" w:id="0">
    <w:p w:rsidR="00C94864" w:rsidRDefault="00C94864" w:rsidP="002A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D124F"/>
    <w:rsid w:val="001D4B7D"/>
    <w:rsid w:val="001E04F0"/>
    <w:rsid w:val="00227C06"/>
    <w:rsid w:val="00235A7E"/>
    <w:rsid w:val="0023744D"/>
    <w:rsid w:val="002419E5"/>
    <w:rsid w:val="00255592"/>
    <w:rsid w:val="00272E16"/>
    <w:rsid w:val="002926BB"/>
    <w:rsid w:val="002A47B3"/>
    <w:rsid w:val="002B2DA3"/>
    <w:rsid w:val="002C3623"/>
    <w:rsid w:val="00334E55"/>
    <w:rsid w:val="00336E0F"/>
    <w:rsid w:val="00354C4C"/>
    <w:rsid w:val="00372446"/>
    <w:rsid w:val="003841EA"/>
    <w:rsid w:val="003D369A"/>
    <w:rsid w:val="003E22C2"/>
    <w:rsid w:val="004219EB"/>
    <w:rsid w:val="004421B6"/>
    <w:rsid w:val="00471153"/>
    <w:rsid w:val="00495D99"/>
    <w:rsid w:val="004C41F7"/>
    <w:rsid w:val="004D1276"/>
    <w:rsid w:val="0051416A"/>
    <w:rsid w:val="00524370"/>
    <w:rsid w:val="00553BEE"/>
    <w:rsid w:val="005562C4"/>
    <w:rsid w:val="0056637F"/>
    <w:rsid w:val="005D28A0"/>
    <w:rsid w:val="005E30D1"/>
    <w:rsid w:val="00603999"/>
    <w:rsid w:val="006042E8"/>
    <w:rsid w:val="006769BE"/>
    <w:rsid w:val="00686250"/>
    <w:rsid w:val="0069765A"/>
    <w:rsid w:val="006E19C1"/>
    <w:rsid w:val="006E6ED5"/>
    <w:rsid w:val="0071756A"/>
    <w:rsid w:val="007259E4"/>
    <w:rsid w:val="00730406"/>
    <w:rsid w:val="007311BA"/>
    <w:rsid w:val="007522BB"/>
    <w:rsid w:val="00777FDB"/>
    <w:rsid w:val="00784E20"/>
    <w:rsid w:val="00794541"/>
    <w:rsid w:val="00796BD5"/>
    <w:rsid w:val="007B7686"/>
    <w:rsid w:val="007D3B9B"/>
    <w:rsid w:val="007D5769"/>
    <w:rsid w:val="007D7796"/>
    <w:rsid w:val="007E4E48"/>
    <w:rsid w:val="00807513"/>
    <w:rsid w:val="0081206B"/>
    <w:rsid w:val="008538C5"/>
    <w:rsid w:val="00855516"/>
    <w:rsid w:val="00875B5E"/>
    <w:rsid w:val="008C68AC"/>
    <w:rsid w:val="008C799B"/>
    <w:rsid w:val="008D4EBF"/>
    <w:rsid w:val="009245D6"/>
    <w:rsid w:val="00964D9B"/>
    <w:rsid w:val="00992079"/>
    <w:rsid w:val="009B5070"/>
    <w:rsid w:val="009D0D71"/>
    <w:rsid w:val="009D26F4"/>
    <w:rsid w:val="00A04A8E"/>
    <w:rsid w:val="00A54804"/>
    <w:rsid w:val="00A6317A"/>
    <w:rsid w:val="00AA309F"/>
    <w:rsid w:val="00AB079A"/>
    <w:rsid w:val="00AD5745"/>
    <w:rsid w:val="00AF09E3"/>
    <w:rsid w:val="00AF3D1C"/>
    <w:rsid w:val="00B03029"/>
    <w:rsid w:val="00B3015C"/>
    <w:rsid w:val="00B373AF"/>
    <w:rsid w:val="00B629C8"/>
    <w:rsid w:val="00B659C4"/>
    <w:rsid w:val="00B949E7"/>
    <w:rsid w:val="00BA12F3"/>
    <w:rsid w:val="00BD1E80"/>
    <w:rsid w:val="00C94864"/>
    <w:rsid w:val="00CA75A7"/>
    <w:rsid w:val="00CB36A4"/>
    <w:rsid w:val="00CD3993"/>
    <w:rsid w:val="00CD5870"/>
    <w:rsid w:val="00CE24B8"/>
    <w:rsid w:val="00D5263A"/>
    <w:rsid w:val="00D751AC"/>
    <w:rsid w:val="00D87F54"/>
    <w:rsid w:val="00D92A66"/>
    <w:rsid w:val="00DA4DB5"/>
    <w:rsid w:val="00E159BE"/>
    <w:rsid w:val="00E34527"/>
    <w:rsid w:val="00E40C8E"/>
    <w:rsid w:val="00E5097F"/>
    <w:rsid w:val="00E5544E"/>
    <w:rsid w:val="00E654A8"/>
    <w:rsid w:val="00E959D2"/>
    <w:rsid w:val="00EB3657"/>
    <w:rsid w:val="00EB4AC1"/>
    <w:rsid w:val="00EC1CAB"/>
    <w:rsid w:val="00EC2A7F"/>
    <w:rsid w:val="00ED1F80"/>
    <w:rsid w:val="00F07447"/>
    <w:rsid w:val="00F10289"/>
    <w:rsid w:val="00F30B09"/>
    <w:rsid w:val="00F40CE1"/>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D8ABE"/>
  <w15:docId w15:val="{F075298F-338B-4407-A82E-54C084B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openxmlformats.org/officeDocument/2006/relationships/settings" Target="settings.xml"/><Relationship Id="rId7" Type="http://schemas.openxmlformats.org/officeDocument/2006/relationships/hyperlink" Target="http://www.focolare.org/en/chiara-lubich/chi-e-chi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colare.or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tokyofocfem@gmail.com</cp:lastModifiedBy>
  <cp:revision>6</cp:revision>
  <cp:lastPrinted>2017-10-06T01:59:00Z</cp:lastPrinted>
  <dcterms:created xsi:type="dcterms:W3CDTF">2018-10-31T12:29:00Z</dcterms:created>
  <dcterms:modified xsi:type="dcterms:W3CDTF">2018-11-01T05:35:00Z</dcterms:modified>
</cp:coreProperties>
</file>