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FE" w:rsidRPr="00431185" w:rsidRDefault="00BB1031" w:rsidP="00BB1031">
      <w:pPr>
        <w:pBdr>
          <w:top w:val="single" w:sz="6" w:space="1" w:color="auto"/>
          <w:bottom w:val="single" w:sz="6" w:space="1" w:color="auto"/>
        </w:pBdr>
        <w:autoSpaceDE w:val="0"/>
        <w:autoSpaceDN w:val="0"/>
        <w:adjustRightInd w:val="0"/>
        <w:jc w:val="center"/>
        <w:rPr>
          <w:rFonts w:eastAsia="HG正楷書体-PRO"/>
          <w:sz w:val="16"/>
          <w:szCs w:val="16"/>
        </w:rPr>
      </w:pPr>
      <w:r w:rsidRPr="00431185">
        <w:rPr>
          <w:rFonts w:eastAsia="HG正楷書体-PRO"/>
          <w:b/>
          <w:sz w:val="84"/>
        </w:rPr>
        <w:t>Kataga ng Buhay</w:t>
      </w:r>
    </w:p>
    <w:p w:rsidR="00051804" w:rsidRPr="00051804" w:rsidRDefault="00051804" w:rsidP="00051804">
      <w:pPr>
        <w:widowControl/>
        <w:spacing w:line="260" w:lineRule="exact"/>
        <w:jc w:val="center"/>
        <w:rPr>
          <w:rFonts w:eastAsia="Times New Roman"/>
          <w:b/>
          <w:kern w:val="0"/>
          <w:sz w:val="24"/>
          <w:lang w:val="fil-PH" w:eastAsia="en-US"/>
        </w:rPr>
      </w:pPr>
      <w:r w:rsidRPr="00051804">
        <w:rPr>
          <w:rFonts w:eastAsia="Times New Roman"/>
          <w:b/>
          <w:kern w:val="0"/>
          <w:sz w:val="24"/>
          <w:lang w:val="fil-PH" w:eastAsia="en-US"/>
        </w:rPr>
        <w:t>Oktubre 2019</w:t>
      </w:r>
    </w:p>
    <w:p w:rsidR="00051804" w:rsidRDefault="00051804" w:rsidP="00051804">
      <w:pPr>
        <w:widowControl/>
        <w:spacing w:line="260" w:lineRule="exact"/>
        <w:jc w:val="center"/>
        <w:rPr>
          <w:rFonts w:eastAsiaTheme="minorEastAsia" w:hint="eastAsia"/>
          <w:kern w:val="0"/>
          <w:sz w:val="22"/>
          <w:szCs w:val="22"/>
          <w:lang w:val="fil-PH"/>
        </w:rPr>
      </w:pPr>
    </w:p>
    <w:p w:rsidR="00431185" w:rsidRPr="00431185" w:rsidRDefault="00431185" w:rsidP="00051804">
      <w:pPr>
        <w:widowControl/>
        <w:spacing w:line="260" w:lineRule="exact"/>
        <w:jc w:val="center"/>
        <w:rPr>
          <w:rFonts w:eastAsiaTheme="minorEastAsia" w:hint="eastAsia"/>
          <w:kern w:val="0"/>
          <w:sz w:val="22"/>
          <w:szCs w:val="22"/>
          <w:lang w:val="fil-PH"/>
        </w:rPr>
      </w:pPr>
    </w:p>
    <w:p w:rsidR="00051804" w:rsidRPr="00431185" w:rsidRDefault="00051804" w:rsidP="00431185">
      <w:pPr>
        <w:widowControl/>
        <w:spacing w:line="340" w:lineRule="exact"/>
        <w:jc w:val="center"/>
        <w:rPr>
          <w:rFonts w:eastAsia="Malgun Gothic"/>
          <w:b/>
          <w:kern w:val="0"/>
          <w:sz w:val="30"/>
          <w:szCs w:val="30"/>
          <w:lang w:val="fil-PH" w:eastAsia="ko-KR"/>
        </w:rPr>
      </w:pPr>
      <w:r w:rsidRPr="00431185">
        <w:rPr>
          <w:rFonts w:eastAsia="Times New Roman"/>
          <w:b/>
          <w:kern w:val="0"/>
          <w:sz w:val="30"/>
          <w:szCs w:val="30"/>
          <w:lang w:val="fil-PH" w:eastAsia="en-US"/>
        </w:rPr>
        <w:t xml:space="preserve">“Sa tulong ng Espiritu Santong nananahan sa atin, </w:t>
      </w:r>
    </w:p>
    <w:p w:rsidR="00051804" w:rsidRPr="00431185" w:rsidRDefault="00051804" w:rsidP="00431185">
      <w:pPr>
        <w:widowControl/>
        <w:spacing w:line="340" w:lineRule="exact"/>
        <w:jc w:val="center"/>
        <w:rPr>
          <w:rFonts w:eastAsia="Malgun Gothic"/>
          <w:kern w:val="0"/>
          <w:sz w:val="30"/>
          <w:szCs w:val="30"/>
          <w:lang w:val="fil-PH" w:eastAsia="ko-KR"/>
        </w:rPr>
      </w:pPr>
      <w:r w:rsidRPr="00431185">
        <w:rPr>
          <w:rFonts w:eastAsia="Times New Roman"/>
          <w:b/>
          <w:kern w:val="0"/>
          <w:sz w:val="30"/>
          <w:szCs w:val="30"/>
          <w:lang w:val="fil-PH" w:eastAsia="en-US"/>
        </w:rPr>
        <w:t>ingatan mo ang lahat ng ipinagkatiwala sa iyo.”</w:t>
      </w:r>
      <w:r w:rsidRPr="00431185">
        <w:rPr>
          <w:rFonts w:eastAsia="Times New Roman"/>
          <w:kern w:val="0"/>
          <w:sz w:val="30"/>
          <w:szCs w:val="30"/>
          <w:lang w:val="fil-PH" w:eastAsia="en-US"/>
        </w:rPr>
        <w:t xml:space="preserve"> </w:t>
      </w:r>
    </w:p>
    <w:p w:rsidR="00051804" w:rsidRPr="00431185" w:rsidRDefault="00051804" w:rsidP="00431185">
      <w:pPr>
        <w:widowControl/>
        <w:spacing w:line="300" w:lineRule="exact"/>
        <w:jc w:val="center"/>
        <w:rPr>
          <w:rFonts w:eastAsia="Times New Roman"/>
          <w:kern w:val="0"/>
          <w:sz w:val="22"/>
          <w:szCs w:val="22"/>
          <w:lang w:val="fil-PH" w:eastAsia="en-US"/>
        </w:rPr>
      </w:pPr>
      <w:r w:rsidRPr="00431185">
        <w:rPr>
          <w:rFonts w:eastAsia="Times New Roman"/>
          <w:kern w:val="0"/>
          <w:sz w:val="22"/>
          <w:szCs w:val="22"/>
          <w:lang w:val="fil-PH" w:eastAsia="en-US"/>
        </w:rPr>
        <w:t>(2</w:t>
      </w:r>
      <w:r w:rsidR="00431185">
        <w:rPr>
          <w:rFonts w:eastAsiaTheme="minorEastAsia" w:hint="eastAsia"/>
          <w:kern w:val="0"/>
          <w:sz w:val="22"/>
          <w:szCs w:val="22"/>
          <w:lang w:val="fil-PH"/>
        </w:rPr>
        <w:t xml:space="preserve"> </w:t>
      </w:r>
      <w:r w:rsidRPr="00431185">
        <w:rPr>
          <w:rFonts w:eastAsia="Times New Roman"/>
          <w:kern w:val="0"/>
          <w:sz w:val="22"/>
          <w:szCs w:val="22"/>
          <w:lang w:val="fil-PH" w:eastAsia="en-US"/>
        </w:rPr>
        <w:t>Tim 1:14)</w:t>
      </w:r>
    </w:p>
    <w:p w:rsidR="00051804" w:rsidRDefault="009A3009" w:rsidP="00431185">
      <w:pPr>
        <w:spacing w:line="300" w:lineRule="exact"/>
        <w:rPr>
          <w:rFonts w:eastAsiaTheme="minorEastAsia" w:cstheme="minorHAnsi" w:hint="eastAsia"/>
          <w:color w:val="FF0000"/>
          <w:sz w:val="22"/>
          <w:szCs w:val="22"/>
          <w:lang w:val="fil-PH"/>
        </w:rPr>
      </w:pPr>
      <w:r w:rsidRPr="00051804">
        <w:rPr>
          <w:rFonts w:eastAsia="Times New Roman" w:cstheme="minorHAnsi"/>
          <w:color w:val="FF0000"/>
          <w:sz w:val="22"/>
          <w:szCs w:val="22"/>
          <w:lang w:val="fil-PH"/>
        </w:rPr>
        <w:tab/>
      </w:r>
    </w:p>
    <w:p w:rsidR="00431185" w:rsidRPr="00431185" w:rsidRDefault="00431185" w:rsidP="00431185">
      <w:pPr>
        <w:spacing w:line="300" w:lineRule="exact"/>
        <w:rPr>
          <w:rFonts w:eastAsiaTheme="minorEastAsia" w:hint="eastAsia"/>
          <w:kern w:val="0"/>
          <w:sz w:val="22"/>
          <w:szCs w:val="22"/>
          <w:lang w:val="fil-PH" w:eastAsia="en-US"/>
        </w:rPr>
      </w:pPr>
    </w:p>
    <w:p w:rsidR="00051804" w:rsidRPr="00051804" w:rsidRDefault="00051804" w:rsidP="00431185">
      <w:pPr>
        <w:widowControl/>
        <w:spacing w:line="300" w:lineRule="exact"/>
        <w:rPr>
          <w:rFonts w:eastAsia="Times New Roman"/>
          <w:kern w:val="0"/>
          <w:sz w:val="24"/>
          <w:lang w:val="fil-PH" w:eastAsia="en-US"/>
        </w:rPr>
      </w:pPr>
      <w:r w:rsidRPr="00051804">
        <w:rPr>
          <w:rFonts w:eastAsia="Times New Roman"/>
          <w:kern w:val="0"/>
          <w:sz w:val="22"/>
          <w:szCs w:val="22"/>
          <w:lang w:val="fil-PH" w:eastAsia="en-US"/>
        </w:rPr>
        <w:tab/>
      </w:r>
      <w:r w:rsidRPr="00051804">
        <w:rPr>
          <w:rFonts w:eastAsia="Times New Roman"/>
          <w:kern w:val="0"/>
          <w:sz w:val="24"/>
          <w:lang w:val="fil-PH" w:eastAsia="en-US"/>
        </w:rPr>
        <w:t>Sumulat si Apostol Pablo kay Timoteo, ang kanyang “anak sa pananampalataya”</w:t>
      </w:r>
      <w:r w:rsidRPr="00051804">
        <w:rPr>
          <w:rFonts w:eastAsia="Times New Roman"/>
          <w:kern w:val="0"/>
          <w:sz w:val="24"/>
          <w:vertAlign w:val="superscript"/>
          <w:lang w:val="fil-PH" w:eastAsia="en-US"/>
        </w:rPr>
        <w:footnoteReference w:id="1"/>
      </w:r>
      <w:r w:rsidRPr="00051804">
        <w:rPr>
          <w:rFonts w:eastAsia="Times New Roman"/>
          <w:kern w:val="0"/>
          <w:sz w:val="24"/>
          <w:lang w:val="fil-PH" w:eastAsia="en-US"/>
        </w:rPr>
        <w:t>, na kasama niya sa pagpapalaganap ng Salita ng Diyos at pinagkatiwalaan ng komunidad ng Efeso.</w:t>
      </w:r>
    </w:p>
    <w:p w:rsidR="00051804" w:rsidRPr="00051804" w:rsidRDefault="00051804" w:rsidP="00431185">
      <w:pPr>
        <w:widowControl/>
        <w:spacing w:line="300" w:lineRule="exact"/>
        <w:rPr>
          <w:rFonts w:eastAsia="Times New Roman"/>
          <w:kern w:val="0"/>
          <w:sz w:val="24"/>
          <w:lang w:val="fil-PH" w:eastAsia="en-US"/>
        </w:rPr>
      </w:pPr>
      <w:r w:rsidRPr="00051804">
        <w:rPr>
          <w:rFonts w:eastAsia="Times New Roman"/>
          <w:kern w:val="0"/>
          <w:sz w:val="24"/>
          <w:lang w:val="fil-PH" w:eastAsia="en-US"/>
        </w:rPr>
        <w:tab/>
        <w:t>Batid ni Pablo ang nalalapit na kamatayan, kaya’t hinimok niya si Timoteo na pamunuan ang mabigat na gawaing ito. Sa katunayan, tinanggap ni Timoteo ang isang “mahalagang regalo,” ang pananampalatayang Kristiyano mula sa mga apostoles at ngayo’y tungkulin niyang ipahayag nang tapat sa mga darating na salin-lahi.</w:t>
      </w:r>
    </w:p>
    <w:p w:rsidR="00051804" w:rsidRDefault="00051804" w:rsidP="00431185">
      <w:pPr>
        <w:widowControl/>
        <w:spacing w:line="300" w:lineRule="exact"/>
        <w:rPr>
          <w:rFonts w:eastAsiaTheme="minorEastAsia" w:hint="eastAsia"/>
          <w:kern w:val="0"/>
          <w:sz w:val="24"/>
          <w:lang w:val="fil-PH"/>
        </w:rPr>
      </w:pPr>
      <w:r w:rsidRPr="00051804">
        <w:rPr>
          <w:rFonts w:eastAsia="Times New Roman"/>
          <w:kern w:val="0"/>
          <w:sz w:val="24"/>
          <w:lang w:val="fil-PH" w:eastAsia="en-US"/>
        </w:rPr>
        <w:tab/>
        <w:t>Para kay Pablo, dapat pangalagaan at bigyang liwanag itong handog na kanyang tinanggap, maging handang ialay ang buhay sa pagpapalaganap ng Ebanghelyo.</w:t>
      </w:r>
    </w:p>
    <w:p w:rsidR="00431185" w:rsidRPr="00431185" w:rsidRDefault="00431185" w:rsidP="00431185">
      <w:pPr>
        <w:widowControl/>
        <w:spacing w:line="300" w:lineRule="exact"/>
        <w:rPr>
          <w:rFonts w:eastAsiaTheme="minorEastAsia" w:hint="eastAsia"/>
          <w:kern w:val="0"/>
          <w:sz w:val="24"/>
          <w:lang w:val="fil-PH"/>
        </w:rPr>
      </w:pPr>
    </w:p>
    <w:p w:rsidR="00051804" w:rsidRDefault="00051804" w:rsidP="00431185">
      <w:pPr>
        <w:widowControl/>
        <w:spacing w:line="300" w:lineRule="exact"/>
        <w:jc w:val="center"/>
        <w:rPr>
          <w:rFonts w:eastAsia="Malgun Gothic"/>
          <w:b/>
          <w:kern w:val="0"/>
          <w:sz w:val="28"/>
          <w:szCs w:val="28"/>
          <w:lang w:val="fil-PH" w:eastAsia="ko-KR"/>
        </w:rPr>
      </w:pPr>
      <w:r w:rsidRPr="00051804">
        <w:rPr>
          <w:rFonts w:eastAsia="Times New Roman"/>
          <w:b/>
          <w:kern w:val="0"/>
          <w:sz w:val="28"/>
          <w:szCs w:val="28"/>
          <w:lang w:val="fil-PH" w:eastAsia="en-US"/>
        </w:rPr>
        <w:t>“Sa tulong ng Espiritu Santong nananahan sa atin,</w:t>
      </w:r>
    </w:p>
    <w:p w:rsidR="00051804" w:rsidRDefault="00051804" w:rsidP="00431185">
      <w:pPr>
        <w:widowControl/>
        <w:spacing w:line="300" w:lineRule="exact"/>
        <w:jc w:val="center"/>
        <w:rPr>
          <w:rFonts w:eastAsiaTheme="minorEastAsia" w:hint="eastAsia"/>
          <w:b/>
          <w:kern w:val="0"/>
          <w:sz w:val="28"/>
          <w:szCs w:val="28"/>
          <w:lang w:val="fil-PH"/>
        </w:rPr>
      </w:pPr>
      <w:r w:rsidRPr="00051804">
        <w:rPr>
          <w:rFonts w:eastAsia="Times New Roman"/>
          <w:b/>
          <w:kern w:val="0"/>
          <w:sz w:val="28"/>
          <w:szCs w:val="28"/>
          <w:lang w:val="fil-PH" w:eastAsia="en-US"/>
        </w:rPr>
        <w:t>ingatan mo ang lahat ng ipinagkatiwala sa iyo.”</w:t>
      </w:r>
    </w:p>
    <w:p w:rsidR="00431185" w:rsidRPr="00431185" w:rsidRDefault="00431185" w:rsidP="00431185">
      <w:pPr>
        <w:widowControl/>
        <w:spacing w:line="300" w:lineRule="exact"/>
        <w:jc w:val="center"/>
        <w:rPr>
          <w:rFonts w:eastAsiaTheme="minorEastAsia" w:hint="eastAsia"/>
          <w:b/>
          <w:kern w:val="0"/>
          <w:sz w:val="28"/>
          <w:szCs w:val="28"/>
          <w:lang w:val="fil-PH"/>
        </w:rPr>
      </w:pPr>
    </w:p>
    <w:p w:rsidR="00051804" w:rsidRPr="00051804" w:rsidRDefault="00051804" w:rsidP="00431185">
      <w:pPr>
        <w:widowControl/>
        <w:spacing w:line="300" w:lineRule="exact"/>
        <w:rPr>
          <w:rFonts w:eastAsia="Times New Roman"/>
          <w:kern w:val="0"/>
          <w:sz w:val="24"/>
          <w:lang w:val="fil-PH" w:eastAsia="en-US"/>
        </w:rPr>
      </w:pPr>
      <w:r w:rsidRPr="00051804">
        <w:rPr>
          <w:rFonts w:eastAsia="Times New Roman"/>
          <w:kern w:val="0"/>
          <w:sz w:val="24"/>
          <w:lang w:val="fil-PH" w:eastAsia="en-US"/>
        </w:rPr>
        <w:tab/>
        <w:t>Tinanggap nina Pablo at Timoteo ang Espiritu Santo bilang liwanag at katibayan ng kanilang di-mapapalitang tungkulin bilang pastol at tagahayag ng Ebanghelyo. Sa kanilang pagbibigay-saksi gayundin ng mga sumusunod sa kanila, ang pangangaral ng Ebanghelyo ay nakarating sa atin.</w:t>
      </w:r>
    </w:p>
    <w:p w:rsidR="00051804" w:rsidRPr="00051804" w:rsidRDefault="00051804" w:rsidP="00431185">
      <w:pPr>
        <w:widowControl/>
        <w:spacing w:line="300" w:lineRule="exact"/>
        <w:rPr>
          <w:rFonts w:eastAsia="Times New Roman"/>
          <w:kern w:val="0"/>
          <w:sz w:val="24"/>
          <w:lang w:val="fil-PH" w:eastAsia="en-US"/>
        </w:rPr>
      </w:pPr>
      <w:r w:rsidRPr="00051804">
        <w:rPr>
          <w:rFonts w:eastAsia="Times New Roman"/>
          <w:kern w:val="0"/>
          <w:sz w:val="24"/>
          <w:lang w:val="fil-PH" w:eastAsia="en-US"/>
        </w:rPr>
        <w:tab/>
        <w:t>Sa gayon ding paraan, bawat Kristiyano ay may “misyon” sa pamayanang kanilang ginagalawan:   bumuo ng pamilyang nagkakaisa, magturo sa kabataan, makilahok sa politika at hanapbuhay, tulungan ang mga nangangailangan, bigyang-liwanag sa pamamagitan ng pagsasabuhay ng Ebanghelyo ang kultura at sining,  ihandog ang buhay sa Diyos para sa paglilingkod sa kapwa.</w:t>
      </w:r>
    </w:p>
    <w:p w:rsidR="00051804" w:rsidRDefault="00051804" w:rsidP="00431185">
      <w:pPr>
        <w:widowControl/>
        <w:spacing w:line="300" w:lineRule="exact"/>
        <w:rPr>
          <w:rFonts w:eastAsiaTheme="minorEastAsia" w:hint="eastAsia"/>
          <w:kern w:val="0"/>
          <w:sz w:val="24"/>
          <w:lang w:val="fil-PH"/>
        </w:rPr>
      </w:pPr>
      <w:r w:rsidRPr="00051804">
        <w:rPr>
          <w:rFonts w:eastAsia="Times New Roman"/>
          <w:kern w:val="0"/>
          <w:sz w:val="24"/>
          <w:lang w:val="fil-PH" w:eastAsia="en-US"/>
        </w:rPr>
        <w:tab/>
        <w:t>Ipinahayag ni Papa Francisco sa mga kabataan, “…bawat isa ay may misyon.”</w:t>
      </w:r>
      <w:r w:rsidRPr="00051804">
        <w:rPr>
          <w:rFonts w:eastAsia="Times New Roman"/>
          <w:kern w:val="0"/>
          <w:sz w:val="24"/>
          <w:vertAlign w:val="superscript"/>
          <w:lang w:val="fil-PH" w:eastAsia="en-US"/>
        </w:rPr>
        <w:footnoteReference w:id="2"/>
      </w:r>
      <w:r w:rsidRPr="00051804">
        <w:rPr>
          <w:rFonts w:eastAsia="Times New Roman"/>
          <w:kern w:val="0"/>
          <w:sz w:val="24"/>
          <w:lang w:val="fil-PH" w:eastAsia="en-US"/>
        </w:rPr>
        <w:t xml:space="preserve"> Ang buwan ng Oktubre 2</w:t>
      </w:r>
      <w:bookmarkStart w:id="0" w:name="_GoBack"/>
      <w:bookmarkEnd w:id="0"/>
      <w:r w:rsidRPr="00051804">
        <w:rPr>
          <w:rFonts w:eastAsia="Times New Roman"/>
          <w:kern w:val="0"/>
          <w:sz w:val="24"/>
          <w:lang w:val="fil-PH" w:eastAsia="en-US"/>
        </w:rPr>
        <w:t>019 ay ipinahayag ng simbahang Katolika bilang “Bukod-Tanging Buwan ng mga Misyon.” Isa rin itong pagkakataon upang panibaguhin ang pangakong magbigay-saksi sa ating pananampalataya, maging bukas ang puso sa pagmamahal sa Ebanghelyo na humihikayat sa atin na tumanggap, makipagtagpo at makipag-diyalogo.</w:t>
      </w:r>
    </w:p>
    <w:p w:rsidR="00431185" w:rsidRDefault="00431185" w:rsidP="00431185">
      <w:pPr>
        <w:widowControl/>
        <w:spacing w:line="300" w:lineRule="exact"/>
        <w:rPr>
          <w:rFonts w:eastAsiaTheme="minorEastAsia" w:hint="eastAsia"/>
          <w:kern w:val="0"/>
          <w:sz w:val="24"/>
          <w:lang w:val="fil-PH"/>
        </w:rPr>
      </w:pPr>
    </w:p>
    <w:p w:rsidR="00051804" w:rsidRDefault="00051804" w:rsidP="00431185">
      <w:pPr>
        <w:widowControl/>
        <w:spacing w:before="120" w:line="300" w:lineRule="exact"/>
        <w:jc w:val="center"/>
        <w:rPr>
          <w:rFonts w:eastAsia="Malgun Gothic"/>
          <w:b/>
          <w:kern w:val="0"/>
          <w:sz w:val="28"/>
          <w:szCs w:val="28"/>
          <w:lang w:val="fil-PH" w:eastAsia="ko-KR"/>
        </w:rPr>
      </w:pPr>
      <w:r w:rsidRPr="00051804">
        <w:rPr>
          <w:rFonts w:eastAsia="Times New Roman"/>
          <w:b/>
          <w:kern w:val="0"/>
          <w:sz w:val="28"/>
          <w:szCs w:val="28"/>
          <w:lang w:val="fil-PH" w:eastAsia="en-US"/>
        </w:rPr>
        <w:lastRenderedPageBreak/>
        <w:t>“Sa tulong ng Espiritu Santong nananahan sa atin,</w:t>
      </w:r>
    </w:p>
    <w:p w:rsidR="00051804" w:rsidRPr="00051804" w:rsidRDefault="00051804" w:rsidP="00431185">
      <w:pPr>
        <w:widowControl/>
        <w:spacing w:after="120" w:line="300" w:lineRule="exact"/>
        <w:jc w:val="center"/>
        <w:rPr>
          <w:rFonts w:eastAsia="Times New Roman"/>
          <w:b/>
          <w:kern w:val="0"/>
          <w:sz w:val="28"/>
          <w:szCs w:val="28"/>
          <w:lang w:val="fil-PH" w:eastAsia="en-US"/>
        </w:rPr>
      </w:pPr>
      <w:r w:rsidRPr="00051804">
        <w:rPr>
          <w:rFonts w:eastAsia="Times New Roman"/>
          <w:b/>
          <w:kern w:val="0"/>
          <w:sz w:val="28"/>
          <w:szCs w:val="28"/>
          <w:lang w:val="fil-PH" w:eastAsia="en-US"/>
        </w:rPr>
        <w:t>ingatan mo ang lahat ng ipinagkatiwala sa iyo.”</w:t>
      </w:r>
    </w:p>
    <w:p w:rsidR="00051804" w:rsidRPr="00051804" w:rsidRDefault="00051804" w:rsidP="00431185">
      <w:pPr>
        <w:widowControl/>
        <w:spacing w:line="300" w:lineRule="exact"/>
        <w:rPr>
          <w:rFonts w:eastAsia="Times New Roman"/>
          <w:kern w:val="0"/>
          <w:sz w:val="24"/>
          <w:lang w:val="fil-PH" w:eastAsia="en-US"/>
        </w:rPr>
      </w:pPr>
      <w:r w:rsidRPr="00051804">
        <w:rPr>
          <w:rFonts w:eastAsia="Times New Roman"/>
          <w:kern w:val="0"/>
          <w:sz w:val="24"/>
          <w:lang w:val="fil-PH" w:eastAsia="en-US"/>
        </w:rPr>
        <w:tab/>
        <w:t>Ang bawat Kristiyano ay “templo” ng Banal na Espiritu. Dahil dito, ating natutuklasan at napapangalagaan ang “mahahalagang biyayang” ipinagkatiwala sa atin upang palaguin at gamitin ito sa paglilingkod sa kapwa. Isa sa mga “yamang” ito ay ang pananampalataya sa Panginoong Hesus. Bilang Kristiyano, dapat natin itong buhayin at arugain sa pamamagitan ng panalangin, upang maipahayag ito sa pamamagitan ng ating pagmamahalan.</w:t>
      </w:r>
    </w:p>
    <w:p w:rsidR="00051804" w:rsidRDefault="00051804" w:rsidP="00431185">
      <w:pPr>
        <w:widowControl/>
        <w:spacing w:line="300" w:lineRule="exact"/>
        <w:rPr>
          <w:rFonts w:eastAsia="Malgun Gothic"/>
          <w:kern w:val="0"/>
          <w:sz w:val="24"/>
          <w:lang w:val="fil-PH" w:eastAsia="ko-KR"/>
        </w:rPr>
      </w:pPr>
      <w:r w:rsidRPr="00051804">
        <w:rPr>
          <w:rFonts w:eastAsia="Times New Roman"/>
          <w:kern w:val="0"/>
          <w:sz w:val="24"/>
          <w:lang w:val="fil-PH" w:eastAsia="en-US"/>
        </w:rPr>
        <w:tab/>
        <w:t>Isang bagong na-ordinahang pari ang nagkwento: “Naatasan akong mangasiwa at alagaan ang isang malaking Katolikong parokya sa isang siyudad sa Brazil. Mahirap ang sitwasyong panlipunan doon at madalas ang mga nakakatagpo ko ay yaong walang malinaw na kinabibilangang relihiyon; kung kaya’t sila’y  nakikibahagi sa Banal na Misa gayundin sa  mga sinaunang tradisyonal na pagdiriwang. Batid ko ang aking tungkulin na ipabatid sa kanila ang Kristiyanong pananampalatayan at maging tapat sa Ebanghelyo, subalit nais ko ring maramdaman nila ang malugod na pagtanggap sa parokya. Naisip ko na upang mapahalagahan ang kulturang kanilang pinagmulan, maaaring pasiglahin ang pagdiriwang ng Banal na Misa sa paggamit ng mga instrumentong tipikal sa kanilang kultura. Malaking hamon ito ngunit nagdulot ito ng kasiyahan sa lahat sapagkat sa halip na paghiwalayin ang pamayanan, kami ay pinag-iisa sa bagay kung saan kami ay magkatulad:  ang pananalig sa Diyos na nagbibigay sa amin ng kaligayan.”</w:t>
      </w:r>
    </w:p>
    <w:p w:rsidR="00051804" w:rsidRDefault="00051804" w:rsidP="00431185">
      <w:pPr>
        <w:widowControl/>
        <w:spacing w:before="120" w:line="300" w:lineRule="exact"/>
        <w:jc w:val="center"/>
        <w:rPr>
          <w:rFonts w:eastAsia="Malgun Gothic"/>
          <w:b/>
          <w:kern w:val="0"/>
          <w:sz w:val="28"/>
          <w:szCs w:val="28"/>
          <w:lang w:val="fil-PH" w:eastAsia="ko-KR"/>
        </w:rPr>
      </w:pPr>
      <w:r w:rsidRPr="00051804">
        <w:rPr>
          <w:rFonts w:eastAsia="Times New Roman"/>
          <w:b/>
          <w:kern w:val="0"/>
          <w:sz w:val="28"/>
          <w:szCs w:val="28"/>
          <w:lang w:val="fil-PH" w:eastAsia="en-US"/>
        </w:rPr>
        <w:t>“Sa tulong ng Espiritu Santong nananahan sa atin,</w:t>
      </w:r>
    </w:p>
    <w:p w:rsidR="00051804" w:rsidRPr="00051804" w:rsidRDefault="00051804" w:rsidP="00431185">
      <w:pPr>
        <w:widowControl/>
        <w:spacing w:after="120" w:line="300" w:lineRule="exact"/>
        <w:jc w:val="center"/>
        <w:rPr>
          <w:rFonts w:eastAsia="Times New Roman"/>
          <w:b/>
          <w:kern w:val="0"/>
          <w:sz w:val="28"/>
          <w:szCs w:val="28"/>
          <w:lang w:val="fil-PH" w:eastAsia="en-US"/>
        </w:rPr>
      </w:pPr>
      <w:r w:rsidRPr="00051804">
        <w:rPr>
          <w:rFonts w:eastAsia="Times New Roman"/>
          <w:b/>
          <w:kern w:val="0"/>
          <w:sz w:val="28"/>
          <w:szCs w:val="28"/>
          <w:lang w:val="fil-PH" w:eastAsia="en-US"/>
        </w:rPr>
        <w:t>ingatan mo ang lahat ng ipinagkatiwala sa iyo.”</w:t>
      </w:r>
    </w:p>
    <w:p w:rsidR="00051804" w:rsidRPr="00051804" w:rsidRDefault="00051804" w:rsidP="00431185">
      <w:pPr>
        <w:widowControl/>
        <w:spacing w:line="300" w:lineRule="exact"/>
        <w:rPr>
          <w:rFonts w:eastAsia="Times New Roman"/>
          <w:kern w:val="0"/>
          <w:sz w:val="24"/>
          <w:lang w:val="fil-PH" w:eastAsia="en-US"/>
        </w:rPr>
      </w:pPr>
      <w:r w:rsidRPr="00051804">
        <w:rPr>
          <w:rFonts w:eastAsia="Times New Roman"/>
          <w:kern w:val="0"/>
          <w:sz w:val="24"/>
          <w:lang w:val="fil-PH" w:eastAsia="en-US"/>
        </w:rPr>
        <w:tab/>
        <w:t>Isa pang di-matutumbasang yaman na tinanggap natin mula mismo kay Hesus ay ang Kanyang Salita; ang Salita ng Diyos.</w:t>
      </w:r>
    </w:p>
    <w:p w:rsidR="00051804" w:rsidRPr="00051804" w:rsidRDefault="00051804" w:rsidP="00431185">
      <w:pPr>
        <w:widowControl/>
        <w:spacing w:line="300" w:lineRule="exact"/>
        <w:rPr>
          <w:rFonts w:eastAsia="Malgun Gothic"/>
          <w:kern w:val="0"/>
          <w:sz w:val="24"/>
          <w:lang w:val="fil-PH" w:eastAsia="ko-KR"/>
        </w:rPr>
      </w:pPr>
      <w:r w:rsidRPr="00051804">
        <w:rPr>
          <w:rFonts w:eastAsia="Times New Roman"/>
          <w:kern w:val="0"/>
          <w:sz w:val="24"/>
          <w:lang w:val="fil-PH" w:eastAsia="en-US"/>
        </w:rPr>
        <w:tab/>
        <w:t>Sinulat ni Chiara:  ang handog na ito “ay isa nating malaking pananagutan. Ibinigay sa atin ng Diyos ang Kanyang Salita upang ito ay mapagbunga. Nais Niyang mabago nito ang ating buhay at lahat ng ginagawa natin sa mundo… Paano natin isasabuhay itong Kataga ng Buhay?  Mahalin natin ang Salita ng Diyos, higit na kilalanin ito at isabuhay lagi nang may higit na kagandahang-loob upang magsilbi itong pangunahing pagkain ng ating buhay-ispiritwal, ang ating panloob na tagapagturo, ang gabay ng ating budhi, ang di-matitinag na sandigan ng ating mga pagpili at gawain. May mga pagkakataon na tayo’y naliligalig at nalilito sapagkat tila malabo at walang katiyakan ang lahat. Sa pagsasabuhay ng Salita ng Diyos, hindi lamang ito magpapalakas sa atin laban sa grabeng panganib na ito, kundi, ayon sa Salita ni Hesus (Mt 5:15-16) tayo ay magiging mga kumikinang na lampara kung saan ang angking liwanag ay makakatulong sa iba na makita ang tamang daan.”</w:t>
      </w:r>
      <w:r w:rsidRPr="00051804">
        <w:rPr>
          <w:rFonts w:eastAsia="Times New Roman"/>
          <w:kern w:val="0"/>
          <w:sz w:val="24"/>
          <w:vertAlign w:val="superscript"/>
          <w:lang w:val="fil-PH" w:eastAsia="en-US"/>
        </w:rPr>
        <w:footnoteReference w:id="3"/>
      </w:r>
    </w:p>
    <w:p w:rsidR="00051804" w:rsidRPr="00051804" w:rsidRDefault="00051804" w:rsidP="00431185">
      <w:pPr>
        <w:widowControl/>
        <w:spacing w:line="300" w:lineRule="exact"/>
        <w:rPr>
          <w:rFonts w:eastAsia="Malgun Gothic"/>
          <w:kern w:val="0"/>
          <w:sz w:val="24"/>
          <w:lang w:val="fil-PH" w:eastAsia="ko-KR"/>
        </w:rPr>
      </w:pPr>
    </w:p>
    <w:p w:rsidR="009A3009" w:rsidRDefault="00051804" w:rsidP="00431185">
      <w:pPr>
        <w:widowControl/>
        <w:spacing w:line="300" w:lineRule="exact"/>
        <w:jc w:val="right"/>
        <w:rPr>
          <w:rFonts w:hAnsi="Times New Roman"/>
          <w:sz w:val="16"/>
          <w:szCs w:val="16"/>
          <w:lang w:val="en-US"/>
        </w:rPr>
      </w:pPr>
      <w:r w:rsidRPr="00051804">
        <w:rPr>
          <w:rFonts w:eastAsia="Times New Roman"/>
          <w:kern w:val="0"/>
          <w:sz w:val="24"/>
          <w:lang w:val="fil-PH" w:eastAsia="en-US"/>
        </w:rPr>
        <w:tab/>
      </w:r>
      <w:r w:rsidRPr="00051804">
        <w:rPr>
          <w:rFonts w:eastAsia="Times New Roman"/>
          <w:kern w:val="0"/>
          <w:sz w:val="24"/>
          <w:lang w:val="fil-PH" w:eastAsia="en-US"/>
        </w:rPr>
        <w:tab/>
      </w:r>
      <w:r w:rsidRPr="00051804">
        <w:rPr>
          <w:rFonts w:eastAsia="Times New Roman"/>
          <w:kern w:val="0"/>
          <w:sz w:val="24"/>
          <w:lang w:val="fil-PH" w:eastAsia="en-US"/>
        </w:rPr>
        <w:tab/>
      </w:r>
      <w:r w:rsidRPr="00051804">
        <w:rPr>
          <w:rFonts w:eastAsia="Times New Roman"/>
          <w:kern w:val="0"/>
          <w:sz w:val="24"/>
          <w:lang w:val="fil-PH" w:eastAsia="en-US"/>
        </w:rPr>
        <w:tab/>
      </w:r>
      <w:r w:rsidRPr="00051804">
        <w:rPr>
          <w:rFonts w:eastAsia="Times New Roman"/>
          <w:kern w:val="0"/>
          <w:sz w:val="24"/>
          <w:lang w:val="fil-PH" w:eastAsia="en-US"/>
        </w:rPr>
        <w:tab/>
        <w:t>Letizia Magri</w:t>
      </w:r>
    </w:p>
    <w:p w:rsidR="007D5DE6" w:rsidRDefault="0008343F" w:rsidP="00431185">
      <w:pPr>
        <w:spacing w:after="120" w:line="280" w:lineRule="exact"/>
        <w:ind w:firstLineChars="50" w:firstLine="80"/>
        <w:jc w:val="center"/>
        <w:rPr>
          <w:rFonts w:hAnsi="Times New Roman"/>
          <w:sz w:val="16"/>
          <w:szCs w:val="16"/>
          <w:lang w:val="en-US"/>
        </w:rPr>
      </w:pPr>
      <w:r w:rsidRPr="004D5713">
        <w:rPr>
          <w:rFonts w:hAnsi="Times New Roman"/>
          <w:sz w:val="16"/>
          <w:szCs w:val="16"/>
          <w:lang w:val="en-US"/>
        </w:rPr>
        <w:t xml:space="preserve">Each month the </w:t>
      </w:r>
      <w:proofErr w:type="spellStart"/>
      <w:r w:rsidRPr="004D5713">
        <w:rPr>
          <w:rFonts w:hAnsi="Times New Roman"/>
          <w:sz w:val="16"/>
          <w:szCs w:val="16"/>
          <w:lang w:val="en-US"/>
        </w:rPr>
        <w:t>Focolare</w:t>
      </w:r>
      <w:proofErr w:type="spellEnd"/>
      <w:r w:rsidRPr="004D5713">
        <w:rPr>
          <w:rFonts w:hAnsi="Times New Roman"/>
          <w:sz w:val="16"/>
          <w:szCs w:val="16"/>
          <w:lang w:val="en-US"/>
        </w:rPr>
        <w:t xml:space="preserve"> offers a Scripture passage as a guide and inspiration for daily living.</w:t>
      </w:r>
      <w:r w:rsidR="0084001B" w:rsidRPr="0084001B">
        <w:rPr>
          <w:rFonts w:ascii="HG丸ｺﾞｼｯｸM-PRO" w:eastAsia="HG丸ｺﾞｼｯｸM-PRO" w:hAnsi="HG丸ｺﾞｼｯｸM-PRO" w:hint="eastAsia"/>
          <w:sz w:val="12"/>
          <w:szCs w:val="12"/>
          <w:lang w:val="en-US"/>
        </w:rPr>
        <w:t xml:space="preserve"> </w:t>
      </w:r>
    </w:p>
    <w:p w:rsidR="007D5DE6" w:rsidRDefault="00431185" w:rsidP="00431185">
      <w:pPr>
        <w:spacing w:line="200" w:lineRule="exact"/>
        <w:ind w:firstLineChars="50" w:firstLine="60"/>
        <w:rPr>
          <w:rFonts w:hAnsi="Times New Roman"/>
          <w:sz w:val="16"/>
          <w:szCs w:val="16"/>
          <w:lang w:val="en-US"/>
        </w:rPr>
      </w:pPr>
      <w:r>
        <w:rPr>
          <w:rFonts w:ascii="HG丸ｺﾞｼｯｸM-PRO" w:eastAsia="HG丸ｺﾞｼｯｸM-PRO" w:hAnsi="HG丸ｺﾞｼｯｸM-PRO" w:hint="eastAsia"/>
          <w:noProof/>
          <w:sz w:val="12"/>
          <w:szCs w:val="12"/>
        </w:rPr>
        <w:drawing>
          <wp:anchor distT="0" distB="0" distL="114300" distR="114300" simplePos="0" relativeHeight="251661312" behindDoc="0" locked="0" layoutInCell="1" allowOverlap="1" wp14:anchorId="7B7E28A3" wp14:editId="31E9F545">
            <wp:simplePos x="0" y="0"/>
            <wp:positionH relativeFrom="column">
              <wp:posOffset>4948555</wp:posOffset>
            </wp:positionH>
            <wp:positionV relativeFrom="paragraph">
              <wp:posOffset>64135</wp:posOffset>
            </wp:positionV>
            <wp:extent cx="771525" cy="771525"/>
            <wp:effectExtent l="0" t="0" r="9525" b="9525"/>
            <wp:wrapSquare wrapText="bothSides"/>
            <wp:docPr id="1" name="図 1" descr="PDV QR-Code 2019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V QR-Code 201906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185" w:rsidRPr="00213F5C" w:rsidRDefault="00431185" w:rsidP="00431185">
      <w:pPr>
        <w:spacing w:line="240" w:lineRule="exact"/>
        <w:rPr>
          <w:rStyle w:val="a9"/>
          <w:color w:val="auto"/>
          <w:lang w:val="en-US"/>
        </w:rPr>
      </w:pPr>
      <w:r w:rsidRPr="00213F5C">
        <w:rPr>
          <w:rFonts w:ascii="Arial" w:eastAsia="ＭＳ Ｐゴシック" w:hAnsi="Arial" w:cs="Arial"/>
          <w:spacing w:val="-8"/>
          <w:sz w:val="18"/>
          <w:szCs w:val="18"/>
          <w:lang w:val="en-US"/>
        </w:rPr>
        <w:t xml:space="preserve">Distributed in Japan by </w:t>
      </w:r>
      <w:proofErr w:type="spellStart"/>
      <w:r w:rsidRPr="00213F5C">
        <w:rPr>
          <w:rFonts w:ascii="Arial" w:eastAsia="ＭＳ Ｐゴシック" w:hAnsi="Arial" w:cs="Arial"/>
          <w:spacing w:val="-8"/>
          <w:sz w:val="18"/>
          <w:szCs w:val="18"/>
          <w:lang w:val="en-US"/>
        </w:rPr>
        <w:t>Focolare</w:t>
      </w:r>
      <w:proofErr w:type="spellEnd"/>
      <w:r w:rsidRPr="00213F5C">
        <w:rPr>
          <w:rFonts w:ascii="Arial" w:eastAsia="ＭＳ Ｐゴシック" w:hAnsi="Arial" w:cs="Arial" w:hint="eastAsia"/>
          <w:spacing w:val="-8"/>
          <w:sz w:val="18"/>
          <w:szCs w:val="18"/>
          <w:lang w:val="en-US"/>
        </w:rPr>
        <w:t>：</w:t>
      </w:r>
      <w:r w:rsidRPr="00213F5C">
        <w:rPr>
          <w:rFonts w:ascii="Arial" w:eastAsia="ＭＳ Ｐゴシック" w:hAnsi="Arial" w:cs="Arial"/>
          <w:spacing w:val="-8"/>
          <w:sz w:val="18"/>
          <w:szCs w:val="18"/>
          <w:lang w:val="en-US"/>
        </w:rPr>
        <w:t xml:space="preserve"> </w:t>
      </w:r>
      <w:r>
        <w:rPr>
          <w:rFonts w:ascii="Arial" w:eastAsia="ＭＳ Ｐゴシック" w:hAnsi="Arial" w:cs="Arial" w:hint="eastAsia"/>
          <w:spacing w:val="-8"/>
          <w:sz w:val="18"/>
          <w:szCs w:val="18"/>
          <w:lang w:val="en-US"/>
        </w:rPr>
        <w:t xml:space="preserve">  </w:t>
      </w:r>
      <w:r w:rsidRPr="00213F5C">
        <w:rPr>
          <w:rFonts w:ascii="Arial" w:eastAsia="ＭＳ Ｐゴシック" w:hAnsi="Arial" w:cs="Arial" w:hint="eastAsia"/>
          <w:spacing w:val="-8"/>
          <w:sz w:val="18"/>
          <w:szCs w:val="18"/>
        </w:rPr>
        <w:t xml:space="preserve">　</w:t>
      </w:r>
      <w:hyperlink r:id="rId9" w:history="1">
        <w:r w:rsidRPr="00213F5C">
          <w:rPr>
            <w:rStyle w:val="a9"/>
            <w:rFonts w:ascii="Arial" w:hAnsi="Arial" w:cs="Arial"/>
            <w:color w:val="auto"/>
            <w:sz w:val="18"/>
            <w:szCs w:val="18"/>
            <w:lang w:val="en-US"/>
          </w:rPr>
          <w:t>www.focolare.org/en</w:t>
        </w:r>
      </w:hyperlink>
      <w:r w:rsidRPr="00213F5C">
        <w:rPr>
          <w:rFonts w:hint="eastAsia"/>
        </w:rPr>
        <w:t xml:space="preserve">　</w:t>
      </w:r>
      <w:r w:rsidRPr="00431185">
        <w:rPr>
          <w:rFonts w:hint="eastAsia"/>
          <w:lang w:val="en-US"/>
        </w:rPr>
        <w:t xml:space="preserve"> </w:t>
      </w:r>
      <w:r>
        <w:rPr>
          <w:rFonts w:hint="eastAsia"/>
          <w:lang w:val="en-US"/>
        </w:rPr>
        <w:t xml:space="preserve"> </w:t>
      </w:r>
      <w:r w:rsidRPr="00431185">
        <w:rPr>
          <w:rFonts w:hint="eastAsia"/>
          <w:lang w:val="en-US"/>
        </w:rPr>
        <w:t xml:space="preserve"> </w:t>
      </w:r>
      <w:r w:rsidRPr="00213F5C">
        <w:rPr>
          <w:rFonts w:hint="eastAsia"/>
        </w:rPr>
        <w:t>・</w:t>
      </w:r>
      <w:r>
        <w:rPr>
          <w:rFonts w:hint="eastAsia"/>
        </w:rPr>
        <w:t xml:space="preserve">   </w:t>
      </w:r>
      <w:r w:rsidRPr="00213F5C">
        <w:rPr>
          <w:rFonts w:hint="eastAsia"/>
        </w:rPr>
        <w:t xml:space="preserve">　</w:t>
      </w:r>
      <w:r w:rsidRPr="00213F5C">
        <w:rPr>
          <w:rStyle w:val="a9"/>
          <w:rFonts w:ascii="Arial" w:hAnsi="Arial" w:cs="Arial"/>
          <w:color w:val="auto"/>
          <w:sz w:val="18"/>
          <w:szCs w:val="18"/>
          <w:lang w:val="en-US"/>
        </w:rPr>
        <w:t>www.focolare.org/japan</w:t>
      </w:r>
    </w:p>
    <w:p w:rsidR="005418F6" w:rsidRPr="00431185" w:rsidRDefault="00431185" w:rsidP="00431185">
      <w:pPr>
        <w:pStyle w:val="ae"/>
        <w:spacing w:line="240" w:lineRule="exact"/>
        <w:rPr>
          <w:rFonts w:ascii="Arial" w:hAnsi="Arial" w:cs="Arial"/>
          <w:sz w:val="18"/>
          <w:szCs w:val="18"/>
          <w:lang w:val="en-US" w:eastAsia="ja-JP"/>
        </w:rPr>
      </w:pPr>
      <w:r w:rsidRPr="00213F5C">
        <w:rPr>
          <w:rFonts w:ascii="Arial" w:hAnsi="Arial" w:cs="Arial"/>
          <w:sz w:val="18"/>
          <w:szCs w:val="18"/>
          <w:lang w:val="en-US"/>
        </w:rPr>
        <w:t>e</w:t>
      </w:r>
      <w:r w:rsidRPr="00213F5C">
        <w:rPr>
          <w:rFonts w:ascii="Arial" w:eastAsia="ＭＳ Ｐゴシック" w:hAnsi="Arial" w:cs="Arial"/>
          <w:sz w:val="18"/>
          <w:szCs w:val="18"/>
          <w:lang w:val="en-US"/>
        </w:rPr>
        <w:t>-mail:tokyofocfem@gmail.com</w:t>
      </w:r>
      <w:r>
        <w:rPr>
          <w:rFonts w:ascii="ＭＳ 明朝" w:hAnsi="ＭＳ 明朝" w:cs="ＭＳ 明朝" w:hint="eastAsia"/>
          <w:sz w:val="18"/>
          <w:szCs w:val="18"/>
        </w:rPr>
        <w:t>・</w:t>
      </w:r>
      <w:r w:rsidRPr="00213F5C">
        <w:rPr>
          <w:rFonts w:ascii="Arial" w:eastAsia="ＭＳ Ｐゴシック" w:hAnsi="Arial" w:cs="Arial"/>
          <w:spacing w:val="-8"/>
          <w:sz w:val="18"/>
          <w:szCs w:val="18"/>
          <w:lang w:val="en-US"/>
        </w:rPr>
        <w:t>Tokyo:03-3330-5619/03-5370-6424</w:t>
      </w:r>
      <w:r>
        <w:rPr>
          <w:rFonts w:ascii="ＭＳ 明朝" w:hAnsi="ＭＳ 明朝" w:cs="Arial" w:hint="eastAsia"/>
          <w:spacing w:val="-8"/>
          <w:sz w:val="18"/>
          <w:szCs w:val="18"/>
        </w:rPr>
        <w:t>・</w:t>
      </w:r>
      <w:r w:rsidRPr="00213F5C">
        <w:rPr>
          <w:rFonts w:ascii="Arial" w:hAnsi="Arial" w:cs="Arial"/>
          <w:sz w:val="18"/>
          <w:szCs w:val="18"/>
          <w:lang w:val="en-US"/>
        </w:rPr>
        <w:t>Nagasaki: 095-849-3812</w:t>
      </w:r>
    </w:p>
    <w:sectPr w:rsidR="005418F6" w:rsidRPr="00431185" w:rsidSect="00431185">
      <w:pgSz w:w="10319" w:h="14571" w:code="13"/>
      <w:pgMar w:top="426" w:right="396" w:bottom="426" w:left="426" w:header="851" w:footer="992" w:gutter="0"/>
      <w:cols w:space="852"/>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7E" w:rsidRDefault="0051357E" w:rsidP="002A47B3">
      <w:r>
        <w:separator/>
      </w:r>
    </w:p>
  </w:endnote>
  <w:endnote w:type="continuationSeparator" w:id="0">
    <w:p w:rsidR="0051357E" w:rsidRDefault="0051357E" w:rsidP="002A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UI Gothic">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7E" w:rsidRDefault="0051357E" w:rsidP="002A47B3">
      <w:r>
        <w:separator/>
      </w:r>
    </w:p>
  </w:footnote>
  <w:footnote w:type="continuationSeparator" w:id="0">
    <w:p w:rsidR="0051357E" w:rsidRDefault="0051357E" w:rsidP="002A47B3">
      <w:r>
        <w:continuationSeparator/>
      </w:r>
    </w:p>
  </w:footnote>
  <w:footnote w:id="1">
    <w:p w:rsidR="00051804" w:rsidRPr="00431185" w:rsidRDefault="00051804" w:rsidP="00431185">
      <w:pPr>
        <w:pStyle w:val="af1"/>
        <w:spacing w:line="200" w:lineRule="exact"/>
        <w:rPr>
          <w:rStyle w:val="af3"/>
        </w:rPr>
      </w:pPr>
      <w:r w:rsidRPr="00431185">
        <w:rPr>
          <w:rStyle w:val="af3"/>
          <w:lang w:val="fil-PH"/>
        </w:rPr>
        <w:footnoteRef/>
      </w:r>
      <w:r w:rsidRPr="00431185">
        <w:rPr>
          <w:rStyle w:val="af3"/>
        </w:rPr>
        <w:t xml:space="preserve"> 1Tim 1:2</w:t>
      </w:r>
    </w:p>
  </w:footnote>
  <w:footnote w:id="2">
    <w:p w:rsidR="00051804" w:rsidRPr="00431185" w:rsidRDefault="00051804" w:rsidP="00431185">
      <w:pPr>
        <w:pStyle w:val="af1"/>
        <w:spacing w:line="200" w:lineRule="exact"/>
        <w:rPr>
          <w:rStyle w:val="af3"/>
        </w:rPr>
      </w:pPr>
      <w:r w:rsidRPr="00431185">
        <w:rPr>
          <w:rStyle w:val="af3"/>
          <w:lang w:val="fil-PH"/>
        </w:rPr>
        <w:footnoteRef/>
      </w:r>
      <w:r w:rsidRPr="00431185">
        <w:rPr>
          <w:rStyle w:val="af3"/>
        </w:rPr>
        <w:t xml:space="preserve"> </w:t>
      </w:r>
      <w:r w:rsidRPr="00431185">
        <w:rPr>
          <w:rStyle w:val="af3"/>
        </w:rPr>
        <w:t>Cf. Papa Francisco, Mensahe para sa Pandaigdigang Araw ng Misyon 2018</w:t>
      </w:r>
    </w:p>
  </w:footnote>
  <w:footnote w:id="3">
    <w:p w:rsidR="00051804" w:rsidRPr="00431185" w:rsidRDefault="00051804" w:rsidP="00431185">
      <w:pPr>
        <w:pStyle w:val="af1"/>
        <w:spacing w:line="200" w:lineRule="exact"/>
        <w:rPr>
          <w:rStyle w:val="af3"/>
          <w:lang w:val="fil-PH"/>
        </w:rPr>
      </w:pPr>
      <w:r w:rsidRPr="00431185">
        <w:rPr>
          <w:rStyle w:val="af3"/>
          <w:lang w:val="fil-PH"/>
        </w:rPr>
        <w:footnoteRef/>
      </w:r>
      <w:r w:rsidRPr="00431185">
        <w:rPr>
          <w:rStyle w:val="af3"/>
          <w:lang w:val="fil-PH"/>
        </w:rPr>
        <w:t xml:space="preserve"> </w:t>
      </w:r>
      <w:r w:rsidRPr="00431185">
        <w:rPr>
          <w:rStyle w:val="af3"/>
          <w:lang w:val="fil-PH"/>
        </w:rPr>
        <w:t>C. Lubich, Kataga ng Buhay, Oktubre 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92D69"/>
    <w:multiLevelType w:val="multilevel"/>
    <w:tmpl w:val="FC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6389B"/>
    <w:multiLevelType w:val="multilevel"/>
    <w:tmpl w:val="958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hyphenationZone w:val="283"/>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FE"/>
    <w:rsid w:val="00016F97"/>
    <w:rsid w:val="00041D53"/>
    <w:rsid w:val="00051804"/>
    <w:rsid w:val="00051DFE"/>
    <w:rsid w:val="000614BE"/>
    <w:rsid w:val="0008343F"/>
    <w:rsid w:val="000A3C82"/>
    <w:rsid w:val="000B1924"/>
    <w:rsid w:val="000E68AF"/>
    <w:rsid w:val="000F21A2"/>
    <w:rsid w:val="0010004E"/>
    <w:rsid w:val="0012275A"/>
    <w:rsid w:val="00132EA9"/>
    <w:rsid w:val="00141B47"/>
    <w:rsid w:val="00142A7C"/>
    <w:rsid w:val="001508E9"/>
    <w:rsid w:val="0017249C"/>
    <w:rsid w:val="0017409B"/>
    <w:rsid w:val="001848F0"/>
    <w:rsid w:val="001873F6"/>
    <w:rsid w:val="0019596A"/>
    <w:rsid w:val="001D124F"/>
    <w:rsid w:val="001D4B7D"/>
    <w:rsid w:val="001E04F0"/>
    <w:rsid w:val="00213F5C"/>
    <w:rsid w:val="00226EAE"/>
    <w:rsid w:val="00227C06"/>
    <w:rsid w:val="00235A7E"/>
    <w:rsid w:val="0023744D"/>
    <w:rsid w:val="002419E5"/>
    <w:rsid w:val="00241D40"/>
    <w:rsid w:val="00255592"/>
    <w:rsid w:val="00272E16"/>
    <w:rsid w:val="002926BB"/>
    <w:rsid w:val="002A47B3"/>
    <w:rsid w:val="002B2DA3"/>
    <w:rsid w:val="002C3623"/>
    <w:rsid w:val="002F500C"/>
    <w:rsid w:val="00334E55"/>
    <w:rsid w:val="00336E0F"/>
    <w:rsid w:val="00351421"/>
    <w:rsid w:val="00354C4C"/>
    <w:rsid w:val="00372446"/>
    <w:rsid w:val="003841EA"/>
    <w:rsid w:val="003D369A"/>
    <w:rsid w:val="003E22C2"/>
    <w:rsid w:val="003F3A08"/>
    <w:rsid w:val="003F6137"/>
    <w:rsid w:val="004219EB"/>
    <w:rsid w:val="00431185"/>
    <w:rsid w:val="00435230"/>
    <w:rsid w:val="004379B9"/>
    <w:rsid w:val="004421B6"/>
    <w:rsid w:val="00471153"/>
    <w:rsid w:val="00495D99"/>
    <w:rsid w:val="004B6489"/>
    <w:rsid w:val="004C41F7"/>
    <w:rsid w:val="004D1276"/>
    <w:rsid w:val="004D5713"/>
    <w:rsid w:val="0051357E"/>
    <w:rsid w:val="0051416A"/>
    <w:rsid w:val="00524370"/>
    <w:rsid w:val="005418F6"/>
    <w:rsid w:val="00544866"/>
    <w:rsid w:val="00553BEE"/>
    <w:rsid w:val="005562C4"/>
    <w:rsid w:val="0056637F"/>
    <w:rsid w:val="00580596"/>
    <w:rsid w:val="005D28A0"/>
    <w:rsid w:val="005E30D1"/>
    <w:rsid w:val="00603999"/>
    <w:rsid w:val="006042E8"/>
    <w:rsid w:val="00637AEA"/>
    <w:rsid w:val="006769BE"/>
    <w:rsid w:val="00686250"/>
    <w:rsid w:val="0069765A"/>
    <w:rsid w:val="006E19C1"/>
    <w:rsid w:val="006E6ED5"/>
    <w:rsid w:val="006F1978"/>
    <w:rsid w:val="00702A51"/>
    <w:rsid w:val="007140EF"/>
    <w:rsid w:val="0071756A"/>
    <w:rsid w:val="007259E4"/>
    <w:rsid w:val="00730406"/>
    <w:rsid w:val="007311BA"/>
    <w:rsid w:val="007522BB"/>
    <w:rsid w:val="00777FDB"/>
    <w:rsid w:val="00784E20"/>
    <w:rsid w:val="00794541"/>
    <w:rsid w:val="00796BD5"/>
    <w:rsid w:val="007B7686"/>
    <w:rsid w:val="007D3B9B"/>
    <w:rsid w:val="007D5769"/>
    <w:rsid w:val="007D5DE6"/>
    <w:rsid w:val="007D7796"/>
    <w:rsid w:val="007E4E48"/>
    <w:rsid w:val="00807513"/>
    <w:rsid w:val="0081206B"/>
    <w:rsid w:val="0084001B"/>
    <w:rsid w:val="008538C5"/>
    <w:rsid w:val="00855516"/>
    <w:rsid w:val="00875B5E"/>
    <w:rsid w:val="008C68AC"/>
    <w:rsid w:val="008C799B"/>
    <w:rsid w:val="008D4EBF"/>
    <w:rsid w:val="008E709C"/>
    <w:rsid w:val="008F4B9C"/>
    <w:rsid w:val="0090260F"/>
    <w:rsid w:val="00903C44"/>
    <w:rsid w:val="00905818"/>
    <w:rsid w:val="009245D6"/>
    <w:rsid w:val="00964D9B"/>
    <w:rsid w:val="00973193"/>
    <w:rsid w:val="00990AA7"/>
    <w:rsid w:val="00992079"/>
    <w:rsid w:val="009A3009"/>
    <w:rsid w:val="009B5070"/>
    <w:rsid w:val="009D0D71"/>
    <w:rsid w:val="009D26F4"/>
    <w:rsid w:val="009D71D4"/>
    <w:rsid w:val="00A04A8E"/>
    <w:rsid w:val="00A325DC"/>
    <w:rsid w:val="00A54804"/>
    <w:rsid w:val="00A6317A"/>
    <w:rsid w:val="00A657AD"/>
    <w:rsid w:val="00A83729"/>
    <w:rsid w:val="00AA309F"/>
    <w:rsid w:val="00AB079A"/>
    <w:rsid w:val="00AC2AB8"/>
    <w:rsid w:val="00AC4739"/>
    <w:rsid w:val="00AD5745"/>
    <w:rsid w:val="00AF09E3"/>
    <w:rsid w:val="00AF3D1C"/>
    <w:rsid w:val="00B03029"/>
    <w:rsid w:val="00B3015C"/>
    <w:rsid w:val="00B373AF"/>
    <w:rsid w:val="00B629C8"/>
    <w:rsid w:val="00B659C4"/>
    <w:rsid w:val="00B703A8"/>
    <w:rsid w:val="00B949E7"/>
    <w:rsid w:val="00BA12F3"/>
    <w:rsid w:val="00BB1031"/>
    <w:rsid w:val="00BC1C58"/>
    <w:rsid w:val="00BD1E80"/>
    <w:rsid w:val="00C75449"/>
    <w:rsid w:val="00C94864"/>
    <w:rsid w:val="00CA75A7"/>
    <w:rsid w:val="00CB36A4"/>
    <w:rsid w:val="00CD3993"/>
    <w:rsid w:val="00CD5870"/>
    <w:rsid w:val="00CE24B8"/>
    <w:rsid w:val="00D17218"/>
    <w:rsid w:val="00D5263A"/>
    <w:rsid w:val="00D73526"/>
    <w:rsid w:val="00D751AC"/>
    <w:rsid w:val="00D87F54"/>
    <w:rsid w:val="00D92A66"/>
    <w:rsid w:val="00DA4DB5"/>
    <w:rsid w:val="00DD0FC0"/>
    <w:rsid w:val="00DD53C0"/>
    <w:rsid w:val="00E159BE"/>
    <w:rsid w:val="00E255BF"/>
    <w:rsid w:val="00E34527"/>
    <w:rsid w:val="00E40C8E"/>
    <w:rsid w:val="00E5097F"/>
    <w:rsid w:val="00E5544E"/>
    <w:rsid w:val="00E654A8"/>
    <w:rsid w:val="00E959D2"/>
    <w:rsid w:val="00EB3657"/>
    <w:rsid w:val="00EB4AC1"/>
    <w:rsid w:val="00EC1CAB"/>
    <w:rsid w:val="00EC2A7F"/>
    <w:rsid w:val="00ED1F80"/>
    <w:rsid w:val="00EE478C"/>
    <w:rsid w:val="00F07447"/>
    <w:rsid w:val="00F10289"/>
    <w:rsid w:val="00F226D6"/>
    <w:rsid w:val="00F30B09"/>
    <w:rsid w:val="00F40CE1"/>
    <w:rsid w:val="00F4107A"/>
    <w:rsid w:val="00F80B97"/>
    <w:rsid w:val="00FB02E7"/>
    <w:rsid w:val="00FC3600"/>
    <w:rsid w:val="00FC409C"/>
    <w:rsid w:val="00FC75E3"/>
    <w:rsid w:val="00FD0F60"/>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rsid w:val="00016F97"/>
    <w:rPr>
      <w:rFonts w:ascii="Times New Roman" w:eastAsia="Malgun Gothic" w:hAnsi="Times New Roman" w:cs="Times New Roman"/>
      <w:kern w:val="0"/>
      <w:sz w:val="20"/>
      <w:szCs w:val="20"/>
      <w:lang w:val="it-IT" w:eastAsia="it-IT"/>
    </w:rPr>
  </w:style>
  <w:style w:type="character" w:styleId="af3">
    <w:name w:val="footnote reference"/>
    <w:basedOn w:val="a0"/>
    <w:uiPriority w:val="99"/>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FE"/>
    <w:pPr>
      <w:widowControl w:val="0"/>
      <w:jc w:val="both"/>
    </w:pPr>
    <w:rPr>
      <w:rFonts w:ascii="Century" w:eastAsia="ＭＳ 明朝" w:hAnsi="Century" w:cs="Times New Roman"/>
      <w:szCs w:val="24"/>
      <w:lang w:val="it-IT"/>
    </w:rPr>
  </w:style>
  <w:style w:type="paragraph" w:styleId="3">
    <w:name w:val="heading 3"/>
    <w:basedOn w:val="a"/>
    <w:link w:val="30"/>
    <w:uiPriority w:val="9"/>
    <w:qFormat/>
    <w:rsid w:val="00B0302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1DFE"/>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paragraph" w:styleId="a3">
    <w:name w:val="Body Text"/>
    <w:basedOn w:val="a"/>
    <w:link w:val="a4"/>
    <w:uiPriority w:val="99"/>
    <w:unhideWhenUsed/>
    <w:rsid w:val="00051DFE"/>
  </w:style>
  <w:style w:type="character" w:customStyle="1" w:styleId="a4">
    <w:name w:val="本文 (文字)"/>
    <w:basedOn w:val="a0"/>
    <w:link w:val="a3"/>
    <w:uiPriority w:val="99"/>
    <w:rsid w:val="00051DFE"/>
    <w:rPr>
      <w:rFonts w:ascii="Century" w:eastAsia="ＭＳ 明朝" w:hAnsi="Century" w:cs="Times New Roman"/>
      <w:szCs w:val="24"/>
      <w:lang w:val="it-IT"/>
    </w:rPr>
  </w:style>
  <w:style w:type="paragraph" w:styleId="a5">
    <w:name w:val="header"/>
    <w:basedOn w:val="a"/>
    <w:link w:val="a6"/>
    <w:uiPriority w:val="99"/>
    <w:unhideWhenUsed/>
    <w:rsid w:val="002A47B3"/>
    <w:pPr>
      <w:tabs>
        <w:tab w:val="center" w:pos="4252"/>
        <w:tab w:val="right" w:pos="8504"/>
      </w:tabs>
      <w:snapToGrid w:val="0"/>
    </w:pPr>
  </w:style>
  <w:style w:type="character" w:customStyle="1" w:styleId="a6">
    <w:name w:val="ヘッダー (文字)"/>
    <w:basedOn w:val="a0"/>
    <w:link w:val="a5"/>
    <w:uiPriority w:val="99"/>
    <w:rsid w:val="002A47B3"/>
    <w:rPr>
      <w:rFonts w:ascii="Century" w:eastAsia="ＭＳ 明朝" w:hAnsi="Century" w:cs="Times New Roman"/>
      <w:szCs w:val="24"/>
      <w:lang w:val="it-IT"/>
    </w:rPr>
  </w:style>
  <w:style w:type="paragraph" w:styleId="a7">
    <w:name w:val="footer"/>
    <w:basedOn w:val="a"/>
    <w:link w:val="a8"/>
    <w:uiPriority w:val="99"/>
    <w:unhideWhenUsed/>
    <w:rsid w:val="002A47B3"/>
    <w:pPr>
      <w:tabs>
        <w:tab w:val="center" w:pos="4252"/>
        <w:tab w:val="right" w:pos="8504"/>
      </w:tabs>
      <w:snapToGrid w:val="0"/>
    </w:pPr>
  </w:style>
  <w:style w:type="character" w:customStyle="1" w:styleId="a8">
    <w:name w:val="フッター (文字)"/>
    <w:basedOn w:val="a0"/>
    <w:link w:val="a7"/>
    <w:uiPriority w:val="99"/>
    <w:rsid w:val="002A47B3"/>
    <w:rPr>
      <w:rFonts w:ascii="Century" w:eastAsia="ＭＳ 明朝" w:hAnsi="Century" w:cs="Times New Roman"/>
      <w:szCs w:val="24"/>
      <w:lang w:val="it-IT"/>
    </w:rPr>
  </w:style>
  <w:style w:type="character" w:styleId="a9">
    <w:name w:val="Hyperlink"/>
    <w:basedOn w:val="a0"/>
    <w:uiPriority w:val="99"/>
    <w:unhideWhenUsed/>
    <w:rsid w:val="00D751AC"/>
    <w:rPr>
      <w:color w:val="0000FF"/>
      <w:u w:val="single"/>
    </w:rPr>
  </w:style>
  <w:style w:type="paragraph" w:styleId="aa">
    <w:name w:val="Date"/>
    <w:basedOn w:val="a"/>
    <w:next w:val="a"/>
    <w:link w:val="ab"/>
    <w:uiPriority w:val="99"/>
    <w:semiHidden/>
    <w:unhideWhenUsed/>
    <w:rsid w:val="00FC75E3"/>
  </w:style>
  <w:style w:type="character" w:customStyle="1" w:styleId="ab">
    <w:name w:val="日付 (文字)"/>
    <w:basedOn w:val="a0"/>
    <w:link w:val="aa"/>
    <w:uiPriority w:val="99"/>
    <w:semiHidden/>
    <w:rsid w:val="00FC75E3"/>
    <w:rPr>
      <w:rFonts w:ascii="Century" w:eastAsia="ＭＳ 明朝" w:hAnsi="Century" w:cs="Times New Roman"/>
      <w:szCs w:val="24"/>
      <w:lang w:val="it-IT"/>
    </w:rPr>
  </w:style>
  <w:style w:type="paragraph" w:customStyle="1" w:styleId="rtecenter">
    <w:name w:val="rtecenter"/>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c">
    <w:name w:val="Strong"/>
    <w:basedOn w:val="a0"/>
    <w:uiPriority w:val="22"/>
    <w:qFormat/>
    <w:rsid w:val="006E19C1"/>
    <w:rPr>
      <w:b/>
      <w:bCs/>
    </w:rPr>
  </w:style>
  <w:style w:type="paragraph" w:customStyle="1" w:styleId="rteright">
    <w:name w:val="rteright"/>
    <w:basedOn w:val="a"/>
    <w:rsid w:val="006E19C1"/>
    <w:pPr>
      <w:widowControl/>
      <w:spacing w:before="100" w:beforeAutospacing="1" w:after="100" w:afterAutospacing="1"/>
      <w:jc w:val="left"/>
    </w:pPr>
    <w:rPr>
      <w:rFonts w:ascii="ＭＳ Ｐゴシック" w:eastAsia="ＭＳ Ｐゴシック" w:hAnsi="ＭＳ Ｐゴシック" w:cs="ＭＳ Ｐゴシック"/>
      <w:kern w:val="0"/>
      <w:sz w:val="24"/>
      <w:lang w:val="en-US"/>
    </w:rPr>
  </w:style>
  <w:style w:type="character" w:styleId="ad">
    <w:name w:val="Emphasis"/>
    <w:basedOn w:val="a0"/>
    <w:uiPriority w:val="20"/>
    <w:qFormat/>
    <w:rsid w:val="003E22C2"/>
    <w:rPr>
      <w:i/>
      <w:iCs/>
    </w:rPr>
  </w:style>
  <w:style w:type="character" w:customStyle="1" w:styleId="30">
    <w:name w:val="見出し 3 (文字)"/>
    <w:basedOn w:val="a0"/>
    <w:link w:val="3"/>
    <w:uiPriority w:val="9"/>
    <w:rsid w:val="00B03029"/>
    <w:rPr>
      <w:rFonts w:ascii="ＭＳ Ｐゴシック" w:eastAsia="ＭＳ Ｐゴシック" w:hAnsi="ＭＳ Ｐゴシック" w:cs="ＭＳ Ｐゴシック"/>
      <w:b/>
      <w:bCs/>
      <w:kern w:val="0"/>
      <w:sz w:val="27"/>
      <w:szCs w:val="27"/>
    </w:rPr>
  </w:style>
  <w:style w:type="paragraph" w:styleId="ae">
    <w:name w:val="endnote text"/>
    <w:basedOn w:val="a"/>
    <w:link w:val="af"/>
    <w:uiPriority w:val="99"/>
    <w:unhideWhenUsed/>
    <w:rsid w:val="0019596A"/>
    <w:pPr>
      <w:widowControl/>
      <w:jc w:val="left"/>
    </w:pPr>
    <w:rPr>
      <w:rFonts w:asciiTheme="minorHAnsi" w:eastAsiaTheme="minorEastAsia" w:hAnsiTheme="minorHAnsi" w:cstheme="minorBidi"/>
      <w:kern w:val="0"/>
      <w:sz w:val="20"/>
      <w:szCs w:val="20"/>
      <w:lang w:val="en-GB" w:eastAsia="en-GB"/>
    </w:rPr>
  </w:style>
  <w:style w:type="character" w:customStyle="1" w:styleId="af">
    <w:name w:val="文末脚注文字列 (文字)"/>
    <w:basedOn w:val="a0"/>
    <w:link w:val="ae"/>
    <w:uiPriority w:val="99"/>
    <w:rsid w:val="0019596A"/>
    <w:rPr>
      <w:kern w:val="0"/>
      <w:sz w:val="20"/>
      <w:szCs w:val="20"/>
      <w:lang w:val="en-GB" w:eastAsia="en-GB"/>
    </w:rPr>
  </w:style>
  <w:style w:type="character" w:styleId="af0">
    <w:name w:val="endnote reference"/>
    <w:basedOn w:val="a0"/>
    <w:uiPriority w:val="99"/>
    <w:semiHidden/>
    <w:unhideWhenUsed/>
    <w:rsid w:val="0019596A"/>
    <w:rPr>
      <w:vertAlign w:val="superscript"/>
    </w:rPr>
  </w:style>
  <w:style w:type="paragraph" w:customStyle="1" w:styleId="Cuerpo">
    <w:name w:val="Cuerpo"/>
    <w:uiPriority w:val="99"/>
    <w:rsid w:val="00016F97"/>
    <w:pPr>
      <w:widowControl w:val="0"/>
      <w:suppressAutoHyphens/>
    </w:pPr>
    <w:rPr>
      <w:rFonts w:ascii="Times New Roman" w:eastAsia="Arial Unicode MS" w:hAnsi="Arial Unicode MS" w:cs="Arial Unicode MS"/>
      <w:color w:val="000000"/>
      <w:sz w:val="24"/>
      <w:szCs w:val="24"/>
      <w:u w:color="000000"/>
      <w:lang w:val="de-DE" w:eastAsia="de-DE"/>
    </w:rPr>
  </w:style>
  <w:style w:type="paragraph" w:styleId="af1">
    <w:name w:val="footnote text"/>
    <w:basedOn w:val="a"/>
    <w:link w:val="af2"/>
    <w:uiPriority w:val="99"/>
    <w:unhideWhenUsed/>
    <w:rsid w:val="00016F97"/>
    <w:pPr>
      <w:widowControl/>
      <w:jc w:val="left"/>
    </w:pPr>
    <w:rPr>
      <w:rFonts w:ascii="Times New Roman" w:eastAsia="Malgun Gothic" w:hAnsi="Times New Roman"/>
      <w:kern w:val="0"/>
      <w:sz w:val="20"/>
      <w:szCs w:val="20"/>
      <w:lang w:eastAsia="it-IT"/>
    </w:rPr>
  </w:style>
  <w:style w:type="character" w:customStyle="1" w:styleId="af2">
    <w:name w:val="脚注文字列 (文字)"/>
    <w:basedOn w:val="a0"/>
    <w:link w:val="af1"/>
    <w:uiPriority w:val="99"/>
    <w:rsid w:val="00016F97"/>
    <w:rPr>
      <w:rFonts w:ascii="Times New Roman" w:eastAsia="Malgun Gothic" w:hAnsi="Times New Roman" w:cs="Times New Roman"/>
      <w:kern w:val="0"/>
      <w:sz w:val="20"/>
      <w:szCs w:val="20"/>
      <w:lang w:val="it-IT" w:eastAsia="it-IT"/>
    </w:rPr>
  </w:style>
  <w:style w:type="character" w:styleId="af3">
    <w:name w:val="footnote reference"/>
    <w:basedOn w:val="a0"/>
    <w:uiPriority w:val="99"/>
    <w:semiHidden/>
    <w:unhideWhenUsed/>
    <w:rsid w:val="00016F97"/>
    <w:rPr>
      <w:vertAlign w:val="superscript"/>
    </w:rPr>
  </w:style>
  <w:style w:type="paragraph" w:styleId="af4">
    <w:name w:val="Balloon Text"/>
    <w:basedOn w:val="a"/>
    <w:link w:val="af5"/>
    <w:uiPriority w:val="99"/>
    <w:semiHidden/>
    <w:unhideWhenUsed/>
    <w:rsid w:val="0084001B"/>
    <w:rPr>
      <w:rFonts w:ascii="MS UI Gothic" w:eastAsia="MS UI Gothic"/>
      <w:sz w:val="18"/>
      <w:szCs w:val="18"/>
    </w:rPr>
  </w:style>
  <w:style w:type="character" w:customStyle="1" w:styleId="af5">
    <w:name w:val="吹き出し (文字)"/>
    <w:basedOn w:val="a0"/>
    <w:link w:val="af4"/>
    <w:uiPriority w:val="99"/>
    <w:semiHidden/>
    <w:rsid w:val="0084001B"/>
    <w:rPr>
      <w:rFonts w:ascii="MS UI Gothic" w:eastAsia="MS UI Gothic" w:hAnsi="Century" w:cs="Times New Roman"/>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626">
      <w:bodyDiv w:val="1"/>
      <w:marLeft w:val="0"/>
      <w:marRight w:val="0"/>
      <w:marTop w:val="0"/>
      <w:marBottom w:val="0"/>
      <w:divBdr>
        <w:top w:val="none" w:sz="0" w:space="0" w:color="auto"/>
        <w:left w:val="none" w:sz="0" w:space="0" w:color="auto"/>
        <w:bottom w:val="none" w:sz="0" w:space="0" w:color="auto"/>
        <w:right w:val="none" w:sz="0" w:space="0" w:color="auto"/>
      </w:divBdr>
    </w:div>
    <w:div w:id="99301716">
      <w:bodyDiv w:val="1"/>
      <w:marLeft w:val="0"/>
      <w:marRight w:val="0"/>
      <w:marTop w:val="0"/>
      <w:marBottom w:val="0"/>
      <w:divBdr>
        <w:top w:val="none" w:sz="0" w:space="0" w:color="auto"/>
        <w:left w:val="none" w:sz="0" w:space="0" w:color="auto"/>
        <w:bottom w:val="none" w:sz="0" w:space="0" w:color="auto"/>
        <w:right w:val="none" w:sz="0" w:space="0" w:color="auto"/>
      </w:divBdr>
      <w:divsChild>
        <w:div w:id="1529680354">
          <w:marLeft w:val="0"/>
          <w:marRight w:val="0"/>
          <w:marTop w:val="0"/>
          <w:marBottom w:val="0"/>
          <w:divBdr>
            <w:top w:val="none" w:sz="0" w:space="0" w:color="auto"/>
            <w:left w:val="none" w:sz="0" w:space="0" w:color="auto"/>
            <w:bottom w:val="none" w:sz="0" w:space="0" w:color="auto"/>
            <w:right w:val="none" w:sz="0" w:space="0" w:color="auto"/>
          </w:divBdr>
        </w:div>
        <w:div w:id="656230839">
          <w:marLeft w:val="0"/>
          <w:marRight w:val="0"/>
          <w:marTop w:val="0"/>
          <w:marBottom w:val="0"/>
          <w:divBdr>
            <w:top w:val="none" w:sz="0" w:space="0" w:color="auto"/>
            <w:left w:val="none" w:sz="0" w:space="0" w:color="auto"/>
            <w:bottom w:val="none" w:sz="0" w:space="0" w:color="auto"/>
            <w:right w:val="none" w:sz="0" w:space="0" w:color="auto"/>
          </w:divBdr>
        </w:div>
      </w:divsChild>
    </w:div>
    <w:div w:id="542139421">
      <w:bodyDiv w:val="1"/>
      <w:marLeft w:val="0"/>
      <w:marRight w:val="0"/>
      <w:marTop w:val="0"/>
      <w:marBottom w:val="0"/>
      <w:divBdr>
        <w:top w:val="none" w:sz="0" w:space="0" w:color="auto"/>
        <w:left w:val="none" w:sz="0" w:space="0" w:color="auto"/>
        <w:bottom w:val="none" w:sz="0" w:space="0" w:color="auto"/>
        <w:right w:val="none" w:sz="0" w:space="0" w:color="auto"/>
      </w:divBdr>
    </w:div>
    <w:div w:id="617370181">
      <w:bodyDiv w:val="1"/>
      <w:marLeft w:val="0"/>
      <w:marRight w:val="0"/>
      <w:marTop w:val="0"/>
      <w:marBottom w:val="0"/>
      <w:divBdr>
        <w:top w:val="none" w:sz="0" w:space="0" w:color="auto"/>
        <w:left w:val="none" w:sz="0" w:space="0" w:color="auto"/>
        <w:bottom w:val="none" w:sz="0" w:space="0" w:color="auto"/>
        <w:right w:val="none" w:sz="0" w:space="0" w:color="auto"/>
      </w:divBdr>
      <w:divsChild>
        <w:div w:id="182599128">
          <w:marLeft w:val="0"/>
          <w:marRight w:val="0"/>
          <w:marTop w:val="0"/>
          <w:marBottom w:val="0"/>
          <w:divBdr>
            <w:top w:val="none" w:sz="0" w:space="0" w:color="auto"/>
            <w:left w:val="none" w:sz="0" w:space="0" w:color="auto"/>
            <w:bottom w:val="none" w:sz="0" w:space="0" w:color="auto"/>
            <w:right w:val="none" w:sz="0" w:space="0" w:color="auto"/>
          </w:divBdr>
        </w:div>
      </w:divsChild>
    </w:div>
    <w:div w:id="783040405">
      <w:bodyDiv w:val="1"/>
      <w:marLeft w:val="0"/>
      <w:marRight w:val="0"/>
      <w:marTop w:val="0"/>
      <w:marBottom w:val="0"/>
      <w:divBdr>
        <w:top w:val="none" w:sz="0" w:space="0" w:color="auto"/>
        <w:left w:val="none" w:sz="0" w:space="0" w:color="auto"/>
        <w:bottom w:val="none" w:sz="0" w:space="0" w:color="auto"/>
        <w:right w:val="none" w:sz="0" w:space="0" w:color="auto"/>
      </w:divBdr>
      <w:divsChild>
        <w:div w:id="540216014">
          <w:marLeft w:val="0"/>
          <w:marRight w:val="0"/>
          <w:marTop w:val="0"/>
          <w:marBottom w:val="0"/>
          <w:divBdr>
            <w:top w:val="none" w:sz="0" w:space="0" w:color="auto"/>
            <w:left w:val="none" w:sz="0" w:space="0" w:color="auto"/>
            <w:bottom w:val="none" w:sz="0" w:space="0" w:color="auto"/>
            <w:right w:val="none" w:sz="0" w:space="0" w:color="auto"/>
          </w:divBdr>
        </w:div>
        <w:div w:id="373311581">
          <w:marLeft w:val="0"/>
          <w:marRight w:val="0"/>
          <w:marTop w:val="0"/>
          <w:marBottom w:val="0"/>
          <w:divBdr>
            <w:top w:val="none" w:sz="0" w:space="0" w:color="auto"/>
            <w:left w:val="none" w:sz="0" w:space="0" w:color="auto"/>
            <w:bottom w:val="none" w:sz="0" w:space="0" w:color="auto"/>
            <w:right w:val="none" w:sz="0" w:space="0" w:color="auto"/>
          </w:divBdr>
        </w:div>
      </w:divsChild>
    </w:div>
    <w:div w:id="797259843">
      <w:bodyDiv w:val="1"/>
      <w:marLeft w:val="0"/>
      <w:marRight w:val="0"/>
      <w:marTop w:val="0"/>
      <w:marBottom w:val="0"/>
      <w:divBdr>
        <w:top w:val="none" w:sz="0" w:space="0" w:color="auto"/>
        <w:left w:val="none" w:sz="0" w:space="0" w:color="auto"/>
        <w:bottom w:val="none" w:sz="0" w:space="0" w:color="auto"/>
        <w:right w:val="none" w:sz="0" w:space="0" w:color="auto"/>
      </w:divBdr>
    </w:div>
    <w:div w:id="830944749">
      <w:bodyDiv w:val="1"/>
      <w:marLeft w:val="0"/>
      <w:marRight w:val="0"/>
      <w:marTop w:val="0"/>
      <w:marBottom w:val="0"/>
      <w:divBdr>
        <w:top w:val="none" w:sz="0" w:space="0" w:color="auto"/>
        <w:left w:val="none" w:sz="0" w:space="0" w:color="auto"/>
        <w:bottom w:val="none" w:sz="0" w:space="0" w:color="auto"/>
        <w:right w:val="none" w:sz="0" w:space="0" w:color="auto"/>
      </w:divBdr>
      <w:divsChild>
        <w:div w:id="599408608">
          <w:marLeft w:val="0"/>
          <w:marRight w:val="0"/>
          <w:marTop w:val="0"/>
          <w:marBottom w:val="0"/>
          <w:divBdr>
            <w:top w:val="none" w:sz="0" w:space="0" w:color="auto"/>
            <w:left w:val="none" w:sz="0" w:space="0" w:color="auto"/>
            <w:bottom w:val="none" w:sz="0" w:space="0" w:color="auto"/>
            <w:right w:val="none" w:sz="0" w:space="0" w:color="auto"/>
          </w:divBdr>
        </w:div>
        <w:div w:id="351106236">
          <w:marLeft w:val="0"/>
          <w:marRight w:val="0"/>
          <w:marTop w:val="0"/>
          <w:marBottom w:val="0"/>
          <w:divBdr>
            <w:top w:val="none" w:sz="0" w:space="0" w:color="auto"/>
            <w:left w:val="none" w:sz="0" w:space="0" w:color="auto"/>
            <w:bottom w:val="none" w:sz="0" w:space="0" w:color="auto"/>
            <w:right w:val="none" w:sz="0" w:space="0" w:color="auto"/>
          </w:divBdr>
        </w:div>
        <w:div w:id="2119638419">
          <w:marLeft w:val="0"/>
          <w:marRight w:val="0"/>
          <w:marTop w:val="0"/>
          <w:marBottom w:val="0"/>
          <w:divBdr>
            <w:top w:val="none" w:sz="0" w:space="0" w:color="auto"/>
            <w:left w:val="none" w:sz="0" w:space="0" w:color="auto"/>
            <w:bottom w:val="none" w:sz="0" w:space="0" w:color="auto"/>
            <w:right w:val="none" w:sz="0" w:space="0" w:color="auto"/>
          </w:divBdr>
        </w:div>
      </w:divsChild>
    </w:div>
    <w:div w:id="922832253">
      <w:bodyDiv w:val="1"/>
      <w:marLeft w:val="0"/>
      <w:marRight w:val="0"/>
      <w:marTop w:val="0"/>
      <w:marBottom w:val="0"/>
      <w:divBdr>
        <w:top w:val="none" w:sz="0" w:space="0" w:color="auto"/>
        <w:left w:val="none" w:sz="0" w:space="0" w:color="auto"/>
        <w:bottom w:val="none" w:sz="0" w:space="0" w:color="auto"/>
        <w:right w:val="none" w:sz="0" w:space="0" w:color="auto"/>
      </w:divBdr>
    </w:div>
    <w:div w:id="1227841017">
      <w:bodyDiv w:val="1"/>
      <w:marLeft w:val="0"/>
      <w:marRight w:val="0"/>
      <w:marTop w:val="0"/>
      <w:marBottom w:val="0"/>
      <w:divBdr>
        <w:top w:val="none" w:sz="0" w:space="0" w:color="auto"/>
        <w:left w:val="none" w:sz="0" w:space="0" w:color="auto"/>
        <w:bottom w:val="none" w:sz="0" w:space="0" w:color="auto"/>
        <w:right w:val="none" w:sz="0" w:space="0" w:color="auto"/>
      </w:divBdr>
    </w:div>
    <w:div w:id="1259489156">
      <w:bodyDiv w:val="1"/>
      <w:marLeft w:val="0"/>
      <w:marRight w:val="0"/>
      <w:marTop w:val="0"/>
      <w:marBottom w:val="0"/>
      <w:divBdr>
        <w:top w:val="none" w:sz="0" w:space="0" w:color="auto"/>
        <w:left w:val="none" w:sz="0" w:space="0" w:color="auto"/>
        <w:bottom w:val="none" w:sz="0" w:space="0" w:color="auto"/>
        <w:right w:val="none" w:sz="0" w:space="0" w:color="auto"/>
      </w:divBdr>
      <w:divsChild>
        <w:div w:id="1082145727">
          <w:marLeft w:val="0"/>
          <w:marRight w:val="0"/>
          <w:marTop w:val="0"/>
          <w:marBottom w:val="0"/>
          <w:divBdr>
            <w:top w:val="none" w:sz="0" w:space="0" w:color="auto"/>
            <w:left w:val="none" w:sz="0" w:space="0" w:color="auto"/>
            <w:bottom w:val="none" w:sz="0" w:space="0" w:color="auto"/>
            <w:right w:val="none" w:sz="0" w:space="0" w:color="auto"/>
          </w:divBdr>
        </w:div>
        <w:div w:id="672223530">
          <w:marLeft w:val="0"/>
          <w:marRight w:val="0"/>
          <w:marTop w:val="0"/>
          <w:marBottom w:val="0"/>
          <w:divBdr>
            <w:top w:val="none" w:sz="0" w:space="0" w:color="auto"/>
            <w:left w:val="none" w:sz="0" w:space="0" w:color="auto"/>
            <w:bottom w:val="none" w:sz="0" w:space="0" w:color="auto"/>
            <w:right w:val="none" w:sz="0" w:space="0" w:color="auto"/>
          </w:divBdr>
        </w:div>
      </w:divsChild>
    </w:div>
    <w:div w:id="1364087893">
      <w:bodyDiv w:val="1"/>
      <w:marLeft w:val="0"/>
      <w:marRight w:val="0"/>
      <w:marTop w:val="0"/>
      <w:marBottom w:val="0"/>
      <w:divBdr>
        <w:top w:val="none" w:sz="0" w:space="0" w:color="auto"/>
        <w:left w:val="none" w:sz="0" w:space="0" w:color="auto"/>
        <w:bottom w:val="none" w:sz="0" w:space="0" w:color="auto"/>
        <w:right w:val="none" w:sz="0" w:space="0" w:color="auto"/>
      </w:divBdr>
    </w:div>
    <w:div w:id="1485857148">
      <w:bodyDiv w:val="1"/>
      <w:marLeft w:val="0"/>
      <w:marRight w:val="0"/>
      <w:marTop w:val="0"/>
      <w:marBottom w:val="0"/>
      <w:divBdr>
        <w:top w:val="none" w:sz="0" w:space="0" w:color="auto"/>
        <w:left w:val="none" w:sz="0" w:space="0" w:color="auto"/>
        <w:bottom w:val="none" w:sz="0" w:space="0" w:color="auto"/>
        <w:right w:val="none" w:sz="0" w:space="0" w:color="auto"/>
      </w:divBdr>
    </w:div>
    <w:div w:id="1511480992">
      <w:bodyDiv w:val="1"/>
      <w:marLeft w:val="0"/>
      <w:marRight w:val="0"/>
      <w:marTop w:val="0"/>
      <w:marBottom w:val="0"/>
      <w:divBdr>
        <w:top w:val="none" w:sz="0" w:space="0" w:color="auto"/>
        <w:left w:val="none" w:sz="0" w:space="0" w:color="auto"/>
        <w:bottom w:val="none" w:sz="0" w:space="0" w:color="auto"/>
        <w:right w:val="none" w:sz="0" w:space="0" w:color="auto"/>
      </w:divBdr>
    </w:div>
    <w:div w:id="1600916616">
      <w:bodyDiv w:val="1"/>
      <w:marLeft w:val="0"/>
      <w:marRight w:val="0"/>
      <w:marTop w:val="0"/>
      <w:marBottom w:val="0"/>
      <w:divBdr>
        <w:top w:val="none" w:sz="0" w:space="0" w:color="auto"/>
        <w:left w:val="none" w:sz="0" w:space="0" w:color="auto"/>
        <w:bottom w:val="none" w:sz="0" w:space="0" w:color="auto"/>
        <w:right w:val="none" w:sz="0" w:space="0" w:color="auto"/>
      </w:divBdr>
      <w:divsChild>
        <w:div w:id="652493991">
          <w:marLeft w:val="0"/>
          <w:marRight w:val="0"/>
          <w:marTop w:val="0"/>
          <w:marBottom w:val="0"/>
          <w:divBdr>
            <w:top w:val="none" w:sz="0" w:space="0" w:color="auto"/>
            <w:left w:val="none" w:sz="0" w:space="0" w:color="auto"/>
            <w:bottom w:val="none" w:sz="0" w:space="0" w:color="auto"/>
            <w:right w:val="none" w:sz="0" w:space="0" w:color="auto"/>
          </w:divBdr>
        </w:div>
      </w:divsChild>
    </w:div>
    <w:div w:id="1977906669">
      <w:bodyDiv w:val="1"/>
      <w:marLeft w:val="0"/>
      <w:marRight w:val="0"/>
      <w:marTop w:val="0"/>
      <w:marBottom w:val="0"/>
      <w:divBdr>
        <w:top w:val="none" w:sz="0" w:space="0" w:color="auto"/>
        <w:left w:val="none" w:sz="0" w:space="0" w:color="auto"/>
        <w:bottom w:val="none" w:sz="0" w:space="0" w:color="auto"/>
        <w:right w:val="none" w:sz="0" w:space="0" w:color="auto"/>
      </w:divBdr>
      <w:divsChild>
        <w:div w:id="1979021372">
          <w:marLeft w:val="0"/>
          <w:marRight w:val="0"/>
          <w:marTop w:val="0"/>
          <w:marBottom w:val="0"/>
          <w:divBdr>
            <w:top w:val="none" w:sz="0" w:space="0" w:color="auto"/>
            <w:left w:val="none" w:sz="0" w:space="0" w:color="auto"/>
            <w:bottom w:val="none" w:sz="0" w:space="0" w:color="auto"/>
            <w:right w:val="none" w:sz="0" w:space="0" w:color="auto"/>
          </w:divBdr>
        </w:div>
        <w:div w:id="1042441282">
          <w:marLeft w:val="0"/>
          <w:marRight w:val="0"/>
          <w:marTop w:val="0"/>
          <w:marBottom w:val="0"/>
          <w:divBdr>
            <w:top w:val="none" w:sz="0" w:space="0" w:color="auto"/>
            <w:left w:val="none" w:sz="0" w:space="0" w:color="auto"/>
            <w:bottom w:val="none" w:sz="0" w:space="0" w:color="auto"/>
            <w:right w:val="none" w:sz="0" w:space="0" w:color="auto"/>
          </w:divBdr>
        </w:div>
        <w:div w:id="1762946649">
          <w:marLeft w:val="0"/>
          <w:marRight w:val="0"/>
          <w:marTop w:val="0"/>
          <w:marBottom w:val="0"/>
          <w:divBdr>
            <w:top w:val="none" w:sz="0" w:space="0" w:color="auto"/>
            <w:left w:val="none" w:sz="0" w:space="0" w:color="auto"/>
            <w:bottom w:val="none" w:sz="0" w:space="0" w:color="auto"/>
            <w:right w:val="none" w:sz="0" w:space="0" w:color="auto"/>
          </w:divBdr>
        </w:div>
      </w:divsChild>
    </w:div>
    <w:div w:id="20971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colare.or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737</Words>
  <Characters>4204</Characters>
  <Application>Microsoft Office Word</Application>
  <DocSecurity>0</DocSecurity>
  <Lines>35</Lines>
  <Paragraphs>9</Paragraphs>
  <ScaleCrop>false</ScaleCrop>
  <HeadingPairs>
    <vt:vector size="6" baseType="variant">
      <vt:variant>
        <vt:lpstr>제목</vt:lpstr>
      </vt:variant>
      <vt:variant>
        <vt:i4>1</vt:i4>
      </vt:variant>
      <vt:variant>
        <vt:lpstr>タイトル</vt:lpstr>
      </vt:variant>
      <vt:variant>
        <vt:i4>1</vt:i4>
      </vt:variant>
      <vt:variant>
        <vt:lpstr>Titolo</vt:lpstr>
      </vt:variant>
      <vt:variant>
        <vt:i4>1</vt:i4>
      </vt:variant>
    </vt:vector>
  </HeadingPairs>
  <TitlesOfParts>
    <vt:vector size="3" baseType="lpstr">
      <vt:lpstr/>
      <vt:lpstr/>
      <vt:lpstr/>
    </vt:vector>
  </TitlesOfParts>
  <Company>Microsoft</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FJ-USER</cp:lastModifiedBy>
  <cp:revision>7</cp:revision>
  <cp:lastPrinted>2017-10-06T01:59:00Z</cp:lastPrinted>
  <dcterms:created xsi:type="dcterms:W3CDTF">2019-07-07T06:49:00Z</dcterms:created>
  <dcterms:modified xsi:type="dcterms:W3CDTF">2019-09-30T03:44:00Z</dcterms:modified>
</cp:coreProperties>
</file>