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FB33" w14:textId="77777777" w:rsidR="00F363C0" w:rsidRDefault="00000000">
      <w:pPr>
        <w:pBdr>
          <w:top w:val="single" w:sz="6" w:space="1" w:color="auto"/>
          <w:bottom w:val="single" w:sz="6" w:space="1" w:color="auto"/>
        </w:pBdr>
        <w:autoSpaceDE w:val="0"/>
        <w:autoSpaceDN w:val="0"/>
        <w:adjustRightInd w:val="0"/>
        <w:jc w:val="center"/>
        <w:rPr>
          <w:rFonts w:eastAsia="HG正楷書体-PRO"/>
          <w:sz w:val="16"/>
          <w:szCs w:val="16"/>
          <w:lang w:val="en-US"/>
        </w:rPr>
      </w:pPr>
      <w:r>
        <w:rPr>
          <w:rFonts w:eastAsia="HG正楷書体-PRO"/>
          <w:b/>
          <w:sz w:val="84"/>
          <w:lang w:val="en-US"/>
        </w:rPr>
        <w:t>Word of Life</w:t>
      </w:r>
    </w:p>
    <w:p w14:paraId="33BAB6BC" w14:textId="77777777" w:rsidR="00F363C0" w:rsidRDefault="00000000">
      <w:pPr>
        <w:widowControl/>
        <w:spacing w:line="320" w:lineRule="exact"/>
        <w:jc w:val="center"/>
        <w:rPr>
          <w:rFonts w:ascii="Noto Sans JP" w:eastAsia="Noto Sans JP" w:hAnsi="Noto Sans JP" w:cs="Noto Sans JP"/>
          <w:sz w:val="22"/>
          <w:szCs w:val="22"/>
          <w:lang w:val="en-US" w:eastAsia="ko-KR"/>
        </w:rPr>
      </w:pPr>
      <w:r>
        <w:rPr>
          <w:rFonts w:ascii="Noto Sans JP" w:eastAsia="Noto Sans JP" w:hAnsi="Noto Sans JP" w:cs="Noto Sans JP" w:hint="eastAsia"/>
          <w:color w:val="000000"/>
          <w:kern w:val="0"/>
          <w:sz w:val="22"/>
          <w:szCs w:val="22"/>
          <w:lang w:val="en-US" w:eastAsia="zh-CN" w:bidi="ar"/>
        </w:rPr>
        <w:t>September</w:t>
      </w:r>
      <w:r>
        <w:rPr>
          <w:rFonts w:ascii="Noto Sans JP" w:eastAsia="Noto Sans JP" w:hAnsi="Noto Sans JP" w:cs="Noto Sans JP" w:hint="eastAsia"/>
          <w:sz w:val="22"/>
          <w:szCs w:val="22"/>
          <w:lang w:val="en-US" w:eastAsia="ko-KR"/>
        </w:rPr>
        <w:t xml:space="preserve"> 2025</w:t>
      </w:r>
    </w:p>
    <w:p w14:paraId="1D0110A8" w14:textId="77777777" w:rsidR="00F363C0" w:rsidRDefault="00F363C0">
      <w:pPr>
        <w:widowControl/>
        <w:spacing w:line="320" w:lineRule="exact"/>
        <w:jc w:val="center"/>
        <w:rPr>
          <w:rFonts w:ascii="Noto Sans JP" w:eastAsia="Noto Sans JP" w:hAnsi="Noto Sans JP" w:cs="Noto Sans JP"/>
          <w:sz w:val="22"/>
          <w:szCs w:val="22"/>
          <w:lang w:val="en-US" w:eastAsia="ko-KR"/>
        </w:rPr>
      </w:pPr>
    </w:p>
    <w:p w14:paraId="4CE8C603" w14:textId="77777777" w:rsidR="00F363C0" w:rsidRDefault="00000000">
      <w:pPr>
        <w:widowControl/>
        <w:spacing w:line="320" w:lineRule="exact"/>
        <w:jc w:val="center"/>
        <w:rPr>
          <w:rFonts w:ascii="Noto Sans JP" w:eastAsia="Noto Sans JP" w:hAnsi="Noto Sans JP" w:cs="Noto Sans JP"/>
          <w:sz w:val="32"/>
          <w:szCs w:val="32"/>
          <w:lang w:val="en-US" w:eastAsia="ko-KR"/>
        </w:rPr>
      </w:pPr>
      <w:r>
        <w:rPr>
          <w:rFonts w:ascii="Noto Sans" w:eastAsia="Malgun Gothic" w:hAnsi="Noto Sans" w:hint="eastAsia"/>
          <w:b/>
          <w:bCs/>
          <w:sz w:val="32"/>
          <w:szCs w:val="32"/>
          <w:lang w:val="en-US" w:eastAsia="ko-KR"/>
        </w:rPr>
        <w:t>Rejoice with me, for I have found my lost sheep</w:t>
      </w:r>
    </w:p>
    <w:p w14:paraId="190137C9" w14:textId="77777777" w:rsidR="00F363C0" w:rsidRDefault="00000000">
      <w:pPr>
        <w:spacing w:line="320" w:lineRule="exact"/>
        <w:jc w:val="center"/>
        <w:rPr>
          <w:rFonts w:ascii="Noto Sans JP" w:eastAsia="Noto Sans JP" w:hAnsi="Noto Sans JP" w:cs="Noto Sans JP"/>
          <w:sz w:val="22"/>
          <w:szCs w:val="22"/>
          <w:lang w:val="en-US"/>
        </w:rPr>
      </w:pPr>
      <w:r>
        <w:rPr>
          <w:rFonts w:ascii="Noto Sans JP" w:eastAsia="Noto Sans JP" w:hAnsi="Noto Sans JP" w:cs="Noto Sans JP" w:hint="eastAsia"/>
          <w:sz w:val="22"/>
          <w:szCs w:val="22"/>
          <w:lang w:val="en-US" w:eastAsia="ko-KR"/>
        </w:rPr>
        <w:t>(Luke 15:6)</w:t>
      </w:r>
      <w:r>
        <w:rPr>
          <w:rFonts w:ascii="Noto Sans JP" w:eastAsia="Noto Sans JP" w:hAnsi="Noto Sans JP" w:cs="Noto Sans JP" w:hint="eastAsia"/>
          <w:sz w:val="22"/>
          <w:szCs w:val="22"/>
          <w:lang w:val="en-US"/>
        </w:rPr>
        <w:t>.</w:t>
      </w:r>
    </w:p>
    <w:p w14:paraId="5EC5D390" w14:textId="77777777" w:rsidR="00F363C0" w:rsidRDefault="00F363C0">
      <w:pPr>
        <w:spacing w:line="320" w:lineRule="exact"/>
        <w:jc w:val="center"/>
        <w:rPr>
          <w:rFonts w:ascii="Noto Sans" w:eastAsiaTheme="minorEastAsia" w:hAnsi="Noto Sans"/>
          <w:sz w:val="22"/>
          <w:szCs w:val="22"/>
          <w:lang w:val="en-US"/>
        </w:rPr>
      </w:pPr>
    </w:p>
    <w:p w14:paraId="1767D782" w14:textId="7C21C71C" w:rsidR="00F363C0" w:rsidRDefault="00000000" w:rsidP="00C20F7E">
      <w:pPr>
        <w:spacing w:line="320" w:lineRule="exact"/>
        <w:rPr>
          <w:rFonts w:ascii="Noto Sans" w:eastAsia="Malgun Gothic" w:hAnsi="Noto Sans"/>
          <w:sz w:val="24"/>
          <w:lang w:val="en-US" w:eastAsia="ko-KR"/>
        </w:rPr>
      </w:pPr>
      <w:r>
        <w:rPr>
          <w:rFonts w:ascii="Noto Sans" w:eastAsia="Malgun Gothic" w:hAnsi="Noto Sans" w:hint="eastAsia"/>
          <w:sz w:val="22"/>
          <w:szCs w:val="22"/>
          <w:lang w:val="en-US" w:eastAsia="ko-KR"/>
        </w:rPr>
        <w:t xml:space="preserve">  </w:t>
      </w:r>
      <w:r>
        <w:rPr>
          <w:rFonts w:ascii="Noto Sans" w:eastAsia="Malgun Gothic" w:hAnsi="Noto Sans" w:hint="eastAsia"/>
          <w:sz w:val="24"/>
          <w:lang w:val="en-US" w:eastAsia="ko-KR"/>
        </w:rPr>
        <w:t>Shepherds in the Ancient East used to count sheep when they returned</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from the pasture and were always ready to set out in search if one was missing.</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They would even brave the desert and the night, in order to find those sheep that had gone astray.</w:t>
      </w:r>
    </w:p>
    <w:p w14:paraId="045640CD" w14:textId="52867631" w:rsidR="00F363C0" w:rsidRDefault="00000000" w:rsidP="00C20F7E">
      <w:pPr>
        <w:spacing w:beforeLines="30" w:before="108"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This parable is a story of loss and finding again that clearly demonstrates</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the shepherd's love for the flock. He notices that one of the sheep is missing,</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searches for it, finds it and carries it on his shoulders because it is weak,</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 xml:space="preserve">frightened, perhaps wounded and unable to follow the shepherd unaided. He brings the sheep back to safety and, finally, full of joy, invites his </w:t>
      </w:r>
      <w:r w:rsidR="00C20F7E">
        <w:rPr>
          <w:rFonts w:ascii="Noto Sans" w:eastAsia="Malgun Gothic" w:hAnsi="Noto Sans"/>
          <w:sz w:val="24"/>
          <w:lang w:val="en-US" w:eastAsia="ko-KR"/>
        </w:rPr>
        <w:t>neighbors</w:t>
      </w:r>
      <w:r>
        <w:rPr>
          <w:rFonts w:ascii="Noto Sans" w:eastAsia="Malgun Gothic" w:hAnsi="Noto Sans" w:hint="eastAsia"/>
          <w:sz w:val="24"/>
          <w:lang w:val="en-US" w:eastAsia="ko-KR"/>
        </w:rPr>
        <w:t xml:space="preserve"> to celebrate together.</w:t>
      </w:r>
    </w:p>
    <w:p w14:paraId="7C00B66F" w14:textId="77777777" w:rsidR="00F363C0" w:rsidRDefault="00F363C0">
      <w:pPr>
        <w:spacing w:line="320" w:lineRule="exact"/>
        <w:rPr>
          <w:rFonts w:ascii="Noto Sans" w:eastAsia="Malgun Gothic" w:hAnsi="Noto Sans"/>
          <w:sz w:val="24"/>
          <w:lang w:val="en-US" w:eastAsia="ko-KR"/>
        </w:rPr>
      </w:pPr>
    </w:p>
    <w:p w14:paraId="4263C8D8" w14:textId="77777777" w:rsidR="00F363C0" w:rsidRDefault="00000000">
      <w:pPr>
        <w:spacing w:line="320" w:lineRule="exact"/>
        <w:jc w:val="center"/>
        <w:rPr>
          <w:rFonts w:ascii="Noto Sans" w:eastAsia="Malgun Gothic" w:hAnsi="Noto Sans"/>
          <w:b/>
          <w:bCs/>
          <w:sz w:val="28"/>
          <w:szCs w:val="28"/>
          <w:lang w:val="en-US" w:eastAsia="ko-KR"/>
        </w:rPr>
      </w:pPr>
      <w:r>
        <w:rPr>
          <w:rFonts w:ascii="Noto Sans" w:eastAsia="Malgun Gothic" w:hAnsi="Noto Sans" w:hint="eastAsia"/>
          <w:b/>
          <w:bCs/>
          <w:sz w:val="28"/>
          <w:szCs w:val="28"/>
          <w:lang w:val="en-US" w:eastAsia="ko-KR"/>
        </w:rPr>
        <w:t>Rejoice with me, for I have found my lost sheep.</w:t>
      </w:r>
    </w:p>
    <w:p w14:paraId="091CDE83" w14:textId="77777777" w:rsidR="00F363C0" w:rsidRDefault="00F363C0">
      <w:pPr>
        <w:spacing w:line="320" w:lineRule="exact"/>
        <w:rPr>
          <w:rFonts w:ascii="Noto Sans" w:eastAsia="Malgun Gothic" w:hAnsi="Noto Sans"/>
          <w:sz w:val="24"/>
          <w:lang w:val="en-US" w:eastAsia="ko-KR"/>
        </w:rPr>
      </w:pPr>
    </w:p>
    <w:p w14:paraId="33910B7A" w14:textId="77777777" w:rsidR="00F363C0" w:rsidRDefault="00000000">
      <w:pPr>
        <w:spacing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 xml:space="preserve">Three actions </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getting lost, finding and celebrating </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are the recurring</w:t>
      </w:r>
    </w:p>
    <w:p w14:paraId="5E721086" w14:textId="77777777" w:rsidR="00F363C0" w:rsidRDefault="00000000">
      <w:pPr>
        <w:spacing w:line="320" w:lineRule="exact"/>
        <w:rPr>
          <w:rFonts w:ascii="Noto Sans" w:eastAsia="Malgun Gothic" w:hAnsi="Noto Sans"/>
          <w:sz w:val="24"/>
          <w:lang w:val="en-US" w:eastAsia="ko-KR"/>
        </w:rPr>
      </w:pPr>
      <w:r>
        <w:rPr>
          <w:rFonts w:ascii="Noto Sans" w:eastAsia="Malgun Gothic" w:hAnsi="Noto Sans" w:hint="eastAsia"/>
          <w:sz w:val="24"/>
          <w:lang w:val="en-US" w:eastAsia="ko-KR"/>
        </w:rPr>
        <w:t xml:space="preserve">themes in this story. </w:t>
      </w:r>
    </w:p>
    <w:p w14:paraId="58F0D047" w14:textId="77777777" w:rsidR="00F363C0" w:rsidRDefault="00000000" w:rsidP="00C20F7E">
      <w:pPr>
        <w:spacing w:beforeLines="30" w:before="108"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Getting lost. The good news is that the Lord goes out to find those who are lost. We often lose the way in the various situations we encounter or in which we live or even take refuge. These may include experiences of abandonment, marginalization, poverty, misunderstanding or disunity. They are like the desert where the path ahead is unclear. The shepherd searches for us even in these places, and although we may lose sight of him, he will always find us.</w:t>
      </w:r>
    </w:p>
    <w:p w14:paraId="29730757" w14:textId="77777777" w:rsidR="00F363C0" w:rsidRDefault="00000000" w:rsidP="00C20F7E">
      <w:pPr>
        <w:spacing w:beforeLines="30" w:before="108"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 xml:space="preserve">Finding. Let us try to imagine the scene of the shepherd's frantic search in the desert. It is an image that is striking in its expressive power. We can understand the joy felt by both the shepherd and the sheep when they find one another: this encounter restores that sense of security to the sheep because it has escaped danger. Thus, the </w:t>
      </w:r>
      <w:r>
        <w:rPr>
          <w:rFonts w:ascii="Noto Sans" w:eastAsia="Malgun Gothic" w:hAnsi="Noto Sans" w:hint="eastAsia"/>
          <w:sz w:val="24"/>
          <w:lang w:val="en-US" w:eastAsia="ko-KR"/>
        </w:rPr>
        <w:t>‘</w:t>
      </w:r>
      <w:r>
        <w:rPr>
          <w:rFonts w:ascii="Noto Sans" w:eastAsia="Malgun Gothic" w:hAnsi="Noto Sans" w:hint="eastAsia"/>
          <w:sz w:val="24"/>
          <w:lang w:val="en-US" w:eastAsia="ko-KR"/>
        </w:rPr>
        <w:t>finding</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is an act of divine mercy.</w:t>
      </w:r>
    </w:p>
    <w:p w14:paraId="3CED5C63" w14:textId="77777777" w:rsidR="00F363C0" w:rsidRDefault="00000000" w:rsidP="00C20F7E">
      <w:pPr>
        <w:spacing w:beforeLines="30" w:before="108" w:line="320" w:lineRule="exact"/>
        <w:rPr>
          <w:rFonts w:ascii="Noto Sans" w:eastAsia="Malgun Gothic" w:hAnsi="Noto Sans"/>
          <w:sz w:val="24"/>
          <w:lang w:val="en-US" w:eastAsia="ko-KR"/>
        </w:rPr>
      </w:pPr>
      <w:r>
        <w:rPr>
          <w:rFonts w:ascii="Noto Sans" w:eastAsia="Malgun Gothic" w:hAnsi="Noto Sans" w:hint="eastAsia"/>
          <w:sz w:val="24"/>
          <w:lang w:val="en-US" w:eastAsia="ko-KR"/>
        </w:rPr>
        <w:t>Celebration. The shepherd gathers his friends together to celebrate because he wants to share his joy, just as the main character does in the other two parables that follow this one: that of the lost coin and that of the merciful</w:t>
      </w:r>
    </w:p>
    <w:p w14:paraId="78FE1C40" w14:textId="77777777" w:rsidR="00F363C0" w:rsidRDefault="00000000">
      <w:pPr>
        <w:spacing w:line="320" w:lineRule="exact"/>
        <w:rPr>
          <w:rFonts w:ascii="Noto Sans" w:eastAsia="Malgun Gothic" w:hAnsi="Noto Sans"/>
          <w:sz w:val="24"/>
          <w:lang w:val="en-US" w:eastAsia="ko-KR"/>
        </w:rPr>
      </w:pPr>
      <w:r>
        <w:rPr>
          <w:rFonts w:ascii="Noto Sans" w:eastAsia="Malgun Gothic" w:hAnsi="Noto Sans" w:hint="eastAsia"/>
          <w:sz w:val="24"/>
          <w:lang w:val="en-US" w:eastAsia="ko-KR"/>
        </w:rPr>
        <w:t>father.</w:t>
      </w:r>
      <w:r>
        <w:rPr>
          <w:rFonts w:ascii="Noto Sans" w:eastAsia="Malgun Gothic" w:hAnsi="Noto Sans" w:hint="eastAsia"/>
          <w:sz w:val="24"/>
          <w:vertAlign w:val="superscript"/>
          <w:lang w:val="en-US" w:eastAsia="ko-KR"/>
        </w:rPr>
        <w:t>1</w:t>
      </w:r>
      <w:r>
        <w:rPr>
          <w:rFonts w:ascii="Noto Sans" w:eastAsia="Malgun Gothic" w:hAnsi="Noto Sans" w:hint="eastAsia"/>
          <w:sz w:val="24"/>
          <w:lang w:val="en-US" w:eastAsia="ko-KR"/>
        </w:rPr>
        <w:t xml:space="preserve"> Jesus wants us to understand the importance of sharing joy with</w:t>
      </w:r>
    </w:p>
    <w:p w14:paraId="478EBEBB" w14:textId="77777777" w:rsidR="00F363C0" w:rsidRDefault="00000000">
      <w:pPr>
        <w:spacing w:line="320" w:lineRule="exact"/>
        <w:rPr>
          <w:rFonts w:ascii="Noto Sans" w:eastAsia="Malgun Gothic" w:hAnsi="Noto Sans"/>
          <w:sz w:val="24"/>
          <w:lang w:val="en-US" w:eastAsia="ko-KR"/>
        </w:rPr>
      </w:pPr>
      <w:r>
        <w:rPr>
          <w:rFonts w:ascii="Noto Sans" w:eastAsia="Malgun Gothic" w:hAnsi="Noto Sans" w:hint="eastAsia"/>
          <w:sz w:val="24"/>
          <w:lang w:val="en-US" w:eastAsia="ko-KR"/>
        </w:rPr>
        <w:t>everyone and immunizes us against the temptation to judge each other. We</w:t>
      </w:r>
    </w:p>
    <w:p w14:paraId="4A37F2F6" w14:textId="77777777" w:rsidR="00F363C0" w:rsidRDefault="00000000">
      <w:pPr>
        <w:spacing w:line="320" w:lineRule="exact"/>
        <w:rPr>
          <w:rFonts w:ascii="Noto Sans" w:eastAsia="Malgun Gothic" w:hAnsi="Noto Sans"/>
          <w:sz w:val="24"/>
          <w:lang w:val="en-US" w:eastAsia="ko-KR"/>
        </w:rPr>
      </w:pPr>
      <w:r>
        <w:rPr>
          <w:rFonts w:ascii="Noto Sans" w:eastAsia="Malgun Gothic" w:hAnsi="Noto Sans" w:hint="eastAsia"/>
          <w:sz w:val="24"/>
          <w:lang w:val="en-US" w:eastAsia="ko-KR"/>
        </w:rPr>
        <w:t xml:space="preserve">have all been </w:t>
      </w:r>
      <w:r>
        <w:rPr>
          <w:rFonts w:ascii="Noto Sans" w:eastAsia="Malgun Gothic" w:hAnsi="Noto Sans" w:hint="eastAsia"/>
          <w:sz w:val="24"/>
          <w:lang w:val="en-US" w:eastAsia="ko-KR"/>
        </w:rPr>
        <w:t>‘</w:t>
      </w:r>
      <w:r>
        <w:rPr>
          <w:rFonts w:ascii="Noto Sans" w:eastAsia="Malgun Gothic" w:hAnsi="Noto Sans" w:hint="eastAsia"/>
          <w:sz w:val="24"/>
          <w:lang w:val="en-US" w:eastAsia="ko-KR"/>
        </w:rPr>
        <w:t>found again</w:t>
      </w:r>
      <w:r>
        <w:rPr>
          <w:rFonts w:ascii="Noto Sans" w:eastAsia="Malgun Gothic" w:hAnsi="Noto Sans" w:hint="eastAsia"/>
          <w:sz w:val="24"/>
          <w:lang w:val="en-US" w:eastAsia="ko-KR"/>
        </w:rPr>
        <w:t>’</w:t>
      </w:r>
      <w:r>
        <w:rPr>
          <w:rFonts w:ascii="Noto Sans" w:eastAsia="Malgun Gothic" w:hAnsi="Noto Sans" w:hint="eastAsia"/>
          <w:sz w:val="24"/>
          <w:lang w:val="en-US" w:eastAsia="ko-KR"/>
        </w:rPr>
        <w:t>.</w:t>
      </w:r>
    </w:p>
    <w:p w14:paraId="000EA9C3" w14:textId="77777777" w:rsidR="00057CA5" w:rsidRDefault="00057CA5">
      <w:pPr>
        <w:spacing w:line="320" w:lineRule="exact"/>
        <w:jc w:val="center"/>
        <w:rPr>
          <w:rFonts w:ascii="Noto Sans" w:eastAsiaTheme="minorEastAsia" w:hAnsi="Noto Sans"/>
          <w:b/>
          <w:bCs/>
          <w:sz w:val="28"/>
          <w:szCs w:val="28"/>
          <w:lang w:val="en-US"/>
        </w:rPr>
      </w:pPr>
    </w:p>
    <w:p w14:paraId="7D7DF017" w14:textId="734164BF" w:rsidR="00F363C0" w:rsidRDefault="00000000">
      <w:pPr>
        <w:spacing w:line="320" w:lineRule="exact"/>
        <w:jc w:val="center"/>
        <w:rPr>
          <w:rFonts w:ascii="Noto Sans" w:eastAsia="Malgun Gothic" w:hAnsi="Noto Sans"/>
          <w:b/>
          <w:bCs/>
          <w:sz w:val="28"/>
          <w:szCs w:val="28"/>
          <w:lang w:val="en-US" w:eastAsia="ko-KR"/>
        </w:rPr>
      </w:pPr>
      <w:r>
        <w:rPr>
          <w:rFonts w:ascii="Noto Sans" w:eastAsia="Malgun Gothic" w:hAnsi="Noto Sans" w:hint="eastAsia"/>
          <w:b/>
          <w:bCs/>
          <w:sz w:val="28"/>
          <w:szCs w:val="28"/>
          <w:lang w:val="en-US" w:eastAsia="ko-KR"/>
        </w:rPr>
        <w:t>Rejoice with me, for I have found my lost sheep.</w:t>
      </w:r>
    </w:p>
    <w:p w14:paraId="63708C27" w14:textId="77777777" w:rsidR="00F363C0" w:rsidRDefault="00F363C0">
      <w:pPr>
        <w:spacing w:line="320" w:lineRule="exact"/>
        <w:rPr>
          <w:rFonts w:ascii="Noto Sans" w:eastAsia="Malgun Gothic" w:hAnsi="Noto Sans"/>
          <w:sz w:val="24"/>
          <w:lang w:val="en-US" w:eastAsia="ko-KR"/>
        </w:rPr>
      </w:pPr>
    </w:p>
    <w:p w14:paraId="6FBDA049" w14:textId="77777777" w:rsidR="00F363C0" w:rsidRDefault="00000000">
      <w:pPr>
        <w:spacing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 xml:space="preserve">This Word of Life is an invitation to be grateful for the mercy God has for us all personally. Rejoicing and celebrating together present us with an image of unity, where there is no opposition between </w:t>
      </w:r>
      <w:r>
        <w:rPr>
          <w:rFonts w:ascii="Noto Sans" w:eastAsia="Malgun Gothic" w:hAnsi="Noto Sans" w:hint="eastAsia"/>
          <w:sz w:val="24"/>
          <w:lang w:val="en-US" w:eastAsia="ko-KR"/>
        </w:rPr>
        <w:t>‘</w:t>
      </w:r>
      <w:r>
        <w:rPr>
          <w:rFonts w:ascii="Noto Sans" w:eastAsia="Malgun Gothic" w:hAnsi="Noto Sans" w:hint="eastAsia"/>
          <w:sz w:val="24"/>
          <w:lang w:val="en-US" w:eastAsia="ko-KR"/>
        </w:rPr>
        <w:t>righteous</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and </w:t>
      </w:r>
      <w:r>
        <w:rPr>
          <w:rFonts w:ascii="Noto Sans" w:eastAsia="Malgun Gothic" w:hAnsi="Noto Sans" w:hint="eastAsia"/>
          <w:sz w:val="24"/>
          <w:lang w:val="en-US" w:eastAsia="ko-KR"/>
        </w:rPr>
        <w:t>‘</w:t>
      </w:r>
      <w:r>
        <w:rPr>
          <w:rFonts w:ascii="Noto Sans" w:eastAsia="Malgun Gothic" w:hAnsi="Noto Sans" w:hint="eastAsia"/>
          <w:sz w:val="24"/>
          <w:lang w:val="en-US" w:eastAsia="ko-KR"/>
        </w:rPr>
        <w:t>sinners,</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but we share in each other's joy.</w:t>
      </w:r>
    </w:p>
    <w:p w14:paraId="1C1B73EB" w14:textId="00103C1B" w:rsidR="00F363C0" w:rsidRDefault="00000000" w:rsidP="00C20F7E">
      <w:pPr>
        <w:spacing w:beforeLines="30" w:before="108" w:line="320" w:lineRule="exact"/>
        <w:ind w:firstLineChars="50" w:firstLine="120"/>
        <w:rPr>
          <w:rFonts w:ascii="Noto Sans" w:eastAsia="Malgun Gothic" w:hAnsi="Noto Sans"/>
          <w:sz w:val="24"/>
          <w:vertAlign w:val="superscript"/>
          <w:lang w:val="en-US" w:eastAsia="ko-KR"/>
        </w:rPr>
      </w:pPr>
      <w:r>
        <w:rPr>
          <w:rFonts w:ascii="Noto Sans" w:eastAsia="Malgun Gothic" w:hAnsi="Noto Sans" w:hint="eastAsia"/>
          <w:sz w:val="24"/>
          <w:lang w:val="en-US" w:eastAsia="ko-KR"/>
        </w:rPr>
        <w:t xml:space="preserve">Chiara Lubich writes, </w:t>
      </w:r>
      <w:r>
        <w:rPr>
          <w:rFonts w:ascii="Noto Sans" w:eastAsia="Malgun Gothic" w:hAnsi="Noto Sans" w:hint="eastAsia"/>
          <w:sz w:val="24"/>
          <w:lang w:val="en-US" w:eastAsia="ko-KR"/>
        </w:rPr>
        <w:t>‘</w:t>
      </w:r>
      <w:r>
        <w:rPr>
          <w:rFonts w:ascii="Noto Sans" w:eastAsia="Malgun Gothic" w:hAnsi="Noto Sans" w:hint="eastAsia"/>
          <w:sz w:val="24"/>
          <w:lang w:val="en-US" w:eastAsia="ko-KR"/>
        </w:rPr>
        <w:t>It is an invitation to understand the heart of God and to believe in his love. We are inclined to calculate and measure and sometimes we believe that even God</w:t>
      </w:r>
      <w:r>
        <w:rPr>
          <w:rFonts w:ascii="Noto Sans" w:eastAsia="Malgun Gothic" w:hAnsi="Noto Sans" w:hint="eastAsia"/>
          <w:sz w:val="24"/>
          <w:lang w:val="en-US" w:eastAsia="ko-KR"/>
        </w:rPr>
        <w:t>’</w:t>
      </w:r>
      <w:r>
        <w:rPr>
          <w:rFonts w:ascii="Noto Sans" w:eastAsia="Malgun Gothic" w:hAnsi="Noto Sans" w:hint="eastAsia"/>
          <w:sz w:val="24"/>
          <w:lang w:val="en-US" w:eastAsia="ko-KR"/>
        </w:rPr>
        <w:t>s love may grow weary... but God's logic</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 xml:space="preserve">is not like ours. God is always waiting for us: indeed, we bring him immense joy every time </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 even though it be an infinite number of times that we return to him.</w:t>
      </w:r>
      <w:r>
        <w:rPr>
          <w:rFonts w:ascii="Noto Sans" w:eastAsia="Malgun Gothic" w:hAnsi="Noto Sans" w:hint="eastAsia"/>
          <w:sz w:val="24"/>
          <w:lang w:val="en-US" w:eastAsia="ko-KR"/>
        </w:rPr>
        <w:t>’</w:t>
      </w:r>
      <w:r>
        <w:rPr>
          <w:rFonts w:ascii="Noto Sans" w:eastAsia="Malgun Gothic" w:hAnsi="Noto Sans" w:hint="eastAsia"/>
          <w:sz w:val="24"/>
          <w:vertAlign w:val="superscript"/>
          <w:lang w:val="en-US" w:eastAsia="ko-KR"/>
        </w:rPr>
        <w:t>2</w:t>
      </w:r>
    </w:p>
    <w:p w14:paraId="643AC2DB" w14:textId="77777777" w:rsidR="00F363C0" w:rsidRDefault="00F363C0">
      <w:pPr>
        <w:spacing w:line="320" w:lineRule="exact"/>
        <w:rPr>
          <w:rFonts w:ascii="Noto Sans" w:eastAsia="Malgun Gothic" w:hAnsi="Noto Sans"/>
          <w:sz w:val="24"/>
          <w:vertAlign w:val="superscript"/>
          <w:lang w:val="en-US" w:eastAsia="ko-KR"/>
        </w:rPr>
      </w:pPr>
    </w:p>
    <w:p w14:paraId="3D522626" w14:textId="77777777" w:rsidR="00F363C0" w:rsidRDefault="00000000">
      <w:pPr>
        <w:spacing w:line="320" w:lineRule="exact"/>
        <w:jc w:val="center"/>
        <w:rPr>
          <w:rFonts w:ascii="Noto Sans" w:eastAsia="Malgun Gothic" w:hAnsi="Noto Sans"/>
          <w:b/>
          <w:bCs/>
          <w:sz w:val="28"/>
          <w:szCs w:val="28"/>
          <w:lang w:val="en-US" w:eastAsia="ko-KR"/>
        </w:rPr>
      </w:pPr>
      <w:r>
        <w:rPr>
          <w:rFonts w:ascii="Noto Sans" w:eastAsia="Malgun Gothic" w:hAnsi="Noto Sans" w:hint="eastAsia"/>
          <w:b/>
          <w:bCs/>
          <w:sz w:val="28"/>
          <w:szCs w:val="28"/>
          <w:lang w:val="en-US" w:eastAsia="ko-KR"/>
        </w:rPr>
        <w:t>Rejoice with me, for I have found my lost sheep.</w:t>
      </w:r>
    </w:p>
    <w:p w14:paraId="138E4A70" w14:textId="77777777" w:rsidR="00F363C0" w:rsidRDefault="00F363C0">
      <w:pPr>
        <w:spacing w:line="320" w:lineRule="exact"/>
        <w:rPr>
          <w:rFonts w:ascii="Noto Sans" w:eastAsia="Malgun Gothic" w:hAnsi="Noto Sans"/>
          <w:sz w:val="24"/>
          <w:lang w:val="en-US" w:eastAsia="ko-KR"/>
        </w:rPr>
      </w:pPr>
    </w:p>
    <w:p w14:paraId="54CA5ADE" w14:textId="77777777" w:rsidR="00F363C0" w:rsidRDefault="00000000">
      <w:pPr>
        <w:spacing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Sometimes we can be those shepherds, those caretakers, for one another and lovingly search for those who have drifted away from us, from our friendship or from our community. We can look out for the marginalized, the lost, the people driven to the peripheries by the trials of life.</w:t>
      </w:r>
    </w:p>
    <w:p w14:paraId="6F794AA9" w14:textId="411371F5" w:rsidR="00F363C0" w:rsidRDefault="00000000" w:rsidP="00C20F7E">
      <w:pPr>
        <w:spacing w:beforeLines="30" w:before="108" w:line="320" w:lineRule="exact"/>
        <w:ind w:firstLineChars="50" w:firstLine="120"/>
        <w:rPr>
          <w:rFonts w:ascii="Noto Sans" w:eastAsia="Malgun Gothic" w:hAnsi="Noto Sans"/>
          <w:sz w:val="24"/>
          <w:lang w:val="en-US" w:eastAsia="ko-KR"/>
        </w:rPr>
      </w:pPr>
      <w:r>
        <w:rPr>
          <w:rFonts w:ascii="Noto Sans" w:eastAsia="Malgun Gothic" w:hAnsi="Noto Sans" w:hint="eastAsia"/>
          <w:sz w:val="24"/>
          <w:lang w:val="en-US" w:eastAsia="ko-KR"/>
        </w:rPr>
        <w:t xml:space="preserve">A teacher told us </w:t>
      </w:r>
      <w:r>
        <w:rPr>
          <w:rFonts w:ascii="Noto Sans" w:eastAsia="Malgun Gothic" w:hAnsi="Noto Sans" w:hint="eastAsia"/>
          <w:sz w:val="24"/>
          <w:lang w:val="en-US" w:eastAsia="ko-KR"/>
        </w:rPr>
        <w:t>‘</w:t>
      </w:r>
      <w:r>
        <w:rPr>
          <w:rFonts w:ascii="Noto Sans" w:eastAsia="Malgun Gothic" w:hAnsi="Noto Sans" w:hint="eastAsia"/>
          <w:sz w:val="24"/>
          <w:lang w:val="en-US" w:eastAsia="ko-KR"/>
        </w:rPr>
        <w:t xml:space="preserve">Some pupils </w:t>
      </w:r>
      <w:proofErr w:type="spellStart"/>
      <w:r>
        <w:rPr>
          <w:rFonts w:ascii="Noto Sans" w:eastAsia="Malgun Gothic" w:hAnsi="Noto Sans" w:hint="eastAsia"/>
          <w:sz w:val="24"/>
          <w:lang w:val="en-US" w:eastAsia="ko-KR"/>
        </w:rPr>
        <w:t>didn</w:t>
      </w:r>
      <w:proofErr w:type="spellEnd"/>
      <w:r>
        <w:rPr>
          <w:rFonts w:ascii="Noto Sans" w:eastAsia="Malgun Gothic" w:hAnsi="Noto Sans" w:hint="eastAsia"/>
          <w:sz w:val="24"/>
          <w:lang w:val="en-US" w:eastAsia="ko-KR"/>
        </w:rPr>
        <w:t>’</w:t>
      </w:r>
      <w:r>
        <w:rPr>
          <w:rFonts w:ascii="Noto Sans" w:eastAsia="Malgun Gothic" w:hAnsi="Noto Sans" w:hint="eastAsia"/>
          <w:sz w:val="24"/>
          <w:lang w:val="en-US" w:eastAsia="ko-KR"/>
        </w:rPr>
        <w:t>t come to classes regularly. When I was free, I used to go to the market near the school because I hoped to see them there because I knew some of them worked there to earn money. One day I finally found them. They were amazed that I had gone to look for them</w:t>
      </w:r>
      <w:r w:rsidR="00C20F7E">
        <w:rPr>
          <w:rFonts w:ascii="Noto Sans" w:eastAsia="Malgun Gothic" w:hAnsi="Noto Sans"/>
          <w:sz w:val="24"/>
          <w:lang w:val="en-US" w:eastAsia="ko-KR"/>
        </w:rPr>
        <w:t xml:space="preserve"> </w:t>
      </w:r>
      <w:r>
        <w:rPr>
          <w:rFonts w:ascii="Noto Sans" w:eastAsia="Malgun Gothic" w:hAnsi="Noto Sans" w:hint="eastAsia"/>
          <w:sz w:val="24"/>
          <w:lang w:val="en-US" w:eastAsia="ko-KR"/>
        </w:rPr>
        <w:t>personally and were struck by the fact that they were really important to the whole school community. So they started to come to school regularly and it truly was a celebration for everyone.</w:t>
      </w:r>
      <w:r>
        <w:rPr>
          <w:rFonts w:ascii="Noto Sans" w:eastAsia="Malgun Gothic" w:hAnsi="Noto Sans" w:hint="eastAsia"/>
          <w:sz w:val="24"/>
          <w:lang w:val="en-US" w:eastAsia="ko-KR"/>
        </w:rPr>
        <w:t>’</w:t>
      </w:r>
    </w:p>
    <w:p w14:paraId="1B321994" w14:textId="77777777" w:rsidR="00F363C0" w:rsidRDefault="00F363C0">
      <w:pPr>
        <w:spacing w:line="320" w:lineRule="exact"/>
        <w:rPr>
          <w:rFonts w:ascii="Noto Sans" w:eastAsia="Malgun Gothic" w:hAnsi="Noto Sans"/>
          <w:sz w:val="24"/>
          <w:lang w:val="en-US" w:eastAsia="ko-KR"/>
        </w:rPr>
      </w:pPr>
    </w:p>
    <w:p w14:paraId="6C0BF0B2" w14:textId="77777777" w:rsidR="00F363C0" w:rsidRDefault="00000000">
      <w:pPr>
        <w:spacing w:line="320" w:lineRule="exact"/>
        <w:jc w:val="center"/>
        <w:rPr>
          <w:rFonts w:ascii="Noto Sans" w:eastAsia="Malgun Gothic" w:hAnsi="Noto Sans"/>
          <w:sz w:val="24"/>
          <w:lang w:val="en-US" w:eastAsia="ko-KR"/>
        </w:rPr>
      </w:pPr>
      <w:r>
        <w:rPr>
          <w:rFonts w:ascii="Noto Sans" w:eastAsia="Malgun Gothic" w:hAnsi="Noto Sans" w:hint="eastAsia"/>
          <w:b/>
          <w:bCs/>
          <w:sz w:val="28"/>
          <w:szCs w:val="28"/>
          <w:lang w:val="en-US" w:eastAsia="ko-KR"/>
        </w:rPr>
        <w:t>Rejoice with me, for I have found my lost sheep.</w:t>
      </w:r>
    </w:p>
    <w:p w14:paraId="211DC3C5" w14:textId="77777777" w:rsidR="00F363C0" w:rsidRDefault="00F363C0">
      <w:pPr>
        <w:spacing w:line="320" w:lineRule="exact"/>
        <w:rPr>
          <w:rFonts w:ascii="Noto Sans" w:eastAsia="Malgun Gothic" w:hAnsi="Noto Sans"/>
          <w:sz w:val="24"/>
          <w:lang w:val="en-US" w:eastAsia="ko-KR"/>
        </w:rPr>
      </w:pPr>
    </w:p>
    <w:p w14:paraId="0DEC0DA6" w14:textId="77777777" w:rsidR="00F363C0" w:rsidRDefault="00000000">
      <w:pPr>
        <w:spacing w:line="320" w:lineRule="exact"/>
        <w:jc w:val="right"/>
        <w:rPr>
          <w:rFonts w:ascii="Noto Sans" w:eastAsia="Malgun Gothic" w:hAnsi="Noto Sans"/>
          <w:sz w:val="24"/>
          <w:lang w:val="en-US" w:eastAsia="ko-KR"/>
        </w:rPr>
      </w:pPr>
      <w:r>
        <w:rPr>
          <w:rFonts w:ascii="Noto Sans" w:eastAsia="Malgun Gothic" w:hAnsi="Noto Sans" w:hint="eastAsia"/>
          <w:sz w:val="24"/>
          <w:lang w:val="en-US" w:eastAsia="ko-KR"/>
        </w:rPr>
        <w:t>Prepared by Patrizia Mazzola &amp; the Word of Life Team</w:t>
      </w:r>
    </w:p>
    <w:p w14:paraId="33D44BCF" w14:textId="77777777" w:rsidR="00F363C0" w:rsidRDefault="00F363C0">
      <w:pPr>
        <w:spacing w:line="340" w:lineRule="exact"/>
        <w:rPr>
          <w:rFonts w:ascii="Noto Sans" w:eastAsia="Malgun Gothic" w:hAnsi="Noto Sans"/>
          <w:sz w:val="22"/>
          <w:szCs w:val="22"/>
          <w:lang w:val="en-US" w:eastAsia="ko-KR"/>
        </w:rPr>
      </w:pPr>
    </w:p>
    <w:p w14:paraId="726D0802" w14:textId="77777777" w:rsidR="00F363C0" w:rsidRDefault="00000000">
      <w:pPr>
        <w:spacing w:line="200" w:lineRule="exact"/>
        <w:rPr>
          <w:rFonts w:ascii="Arial" w:eastAsiaTheme="minorEastAsia" w:hAnsi="Arial" w:cs="Arial"/>
          <w:bCs/>
          <w:iCs/>
          <w:sz w:val="20"/>
          <w:szCs w:val="20"/>
          <w:lang w:val="en-US"/>
        </w:rPr>
      </w:pPr>
      <w:r>
        <w:rPr>
          <w:rFonts w:ascii="Arial" w:hAnsi="Arial" w:cs="Arial"/>
          <w:bCs/>
          <w:iCs/>
          <w:sz w:val="20"/>
          <w:szCs w:val="20"/>
          <w:lang w:val="en-US"/>
        </w:rPr>
        <w:t>Each month the Focolare chooses a Scripture passage as a guide and inspiration for daily living. The commentary</w:t>
      </w:r>
      <w:r>
        <w:rPr>
          <w:rFonts w:ascii="Arial" w:eastAsiaTheme="minorEastAsia" w:hAnsi="Arial" w:cs="Arial" w:hint="eastAsia"/>
          <w:bCs/>
          <w:iCs/>
          <w:sz w:val="20"/>
          <w:szCs w:val="20"/>
          <w:lang w:val="en-US"/>
        </w:rPr>
        <w:t xml:space="preserve"> draws </w:t>
      </w:r>
      <w:r>
        <w:rPr>
          <w:rFonts w:ascii="Arial" w:hAnsi="Arial" w:cs="Arial"/>
          <w:bCs/>
          <w:iCs/>
          <w:sz w:val="20"/>
          <w:szCs w:val="20"/>
          <w:lang w:val="en-US"/>
        </w:rPr>
        <w:t>inspiration from the Spirituality of Unity</w:t>
      </w:r>
      <w:r>
        <w:rPr>
          <w:rFonts w:ascii="Arial" w:eastAsiaTheme="minorEastAsia" w:hAnsi="Arial" w:cs="Arial" w:hint="eastAsia"/>
          <w:bCs/>
          <w:iCs/>
          <w:sz w:val="20"/>
          <w:szCs w:val="20"/>
          <w:lang w:val="en-US"/>
        </w:rPr>
        <w:t xml:space="preserve"> of the Focolare</w:t>
      </w:r>
      <w:r>
        <w:rPr>
          <w:rFonts w:ascii="Arial" w:hAnsi="Arial" w:cs="Arial"/>
          <w:bCs/>
          <w:iCs/>
          <w:sz w:val="20"/>
          <w:szCs w:val="20"/>
          <w:lang w:val="en-US"/>
        </w:rPr>
        <w:t>,</w:t>
      </w:r>
      <w:r>
        <w:rPr>
          <w:rFonts w:ascii="Arial" w:eastAsiaTheme="minorEastAsia" w:hAnsi="Arial" w:cs="Arial" w:hint="eastAsia"/>
          <w:bCs/>
          <w:iCs/>
          <w:sz w:val="20"/>
          <w:szCs w:val="20"/>
          <w:lang w:val="en-US"/>
        </w:rPr>
        <w:t xml:space="preserve"> is</w:t>
      </w:r>
      <w:r>
        <w:rPr>
          <w:rFonts w:ascii="Arial" w:hAnsi="Arial" w:cs="Arial"/>
          <w:bCs/>
          <w:iCs/>
          <w:sz w:val="20"/>
          <w:szCs w:val="20"/>
          <w:lang w:val="en-US"/>
        </w:rPr>
        <w:t xml:space="preserve"> translated into 96 different languages</w:t>
      </w:r>
      <w:r>
        <w:rPr>
          <w:rFonts w:ascii="Arial" w:eastAsiaTheme="minorEastAsia" w:hAnsi="Arial" w:cs="Arial" w:hint="eastAsia"/>
          <w:bCs/>
          <w:iCs/>
          <w:sz w:val="20"/>
          <w:szCs w:val="20"/>
          <w:lang w:val="en-US"/>
        </w:rPr>
        <w:t xml:space="preserve"> and</w:t>
      </w:r>
      <w:r>
        <w:rPr>
          <w:rFonts w:ascii="Arial" w:hAnsi="Arial" w:cs="Arial"/>
          <w:bCs/>
          <w:iCs/>
          <w:sz w:val="20"/>
          <w:szCs w:val="20"/>
          <w:lang w:val="en-US"/>
        </w:rPr>
        <w:t xml:space="preserve"> reaches million</w:t>
      </w:r>
      <w:r>
        <w:rPr>
          <w:rFonts w:ascii="Arial" w:eastAsiaTheme="minorEastAsia" w:hAnsi="Arial" w:cs="Arial" w:hint="eastAsia"/>
          <w:bCs/>
          <w:iCs/>
          <w:sz w:val="20"/>
          <w:szCs w:val="20"/>
          <w:lang w:val="en-US"/>
        </w:rPr>
        <w:t>s of</w:t>
      </w:r>
      <w:r>
        <w:rPr>
          <w:rFonts w:ascii="Arial" w:hAnsi="Arial" w:cs="Arial"/>
          <w:bCs/>
          <w:iCs/>
          <w:sz w:val="20"/>
          <w:szCs w:val="20"/>
          <w:lang w:val="en-US"/>
        </w:rPr>
        <w:t xml:space="preserve"> people worldwide.</w:t>
      </w:r>
    </w:p>
    <w:p w14:paraId="5BD91D53" w14:textId="77777777" w:rsidR="00F363C0" w:rsidRDefault="00000000">
      <w:pPr>
        <w:spacing w:line="260" w:lineRule="exact"/>
        <w:rPr>
          <w:rFonts w:ascii="Arial" w:eastAsiaTheme="minorEastAsia" w:hAnsi="Arial" w:cs="Arial"/>
          <w:bCs/>
          <w:iCs/>
          <w:sz w:val="22"/>
          <w:szCs w:val="22"/>
          <w:lang w:val="en-US"/>
        </w:rPr>
      </w:pPr>
      <w:r>
        <w:rPr>
          <w:rFonts w:ascii="Arial" w:eastAsiaTheme="minorEastAsia" w:hAnsi="Arial" w:cs="Arial" w:hint="eastAsia"/>
          <w:bCs/>
          <w:iCs/>
          <w:sz w:val="22"/>
          <w:szCs w:val="22"/>
          <w:lang w:val="en-US"/>
        </w:rPr>
        <w:t>________________________________________________________________________</w:t>
      </w:r>
    </w:p>
    <w:p w14:paraId="3346E8DF" w14:textId="77777777" w:rsidR="00F363C0" w:rsidRDefault="00000000">
      <w:pPr>
        <w:spacing w:before="120" w:line="260" w:lineRule="exact"/>
        <w:rPr>
          <w:rFonts w:ascii="Arial" w:eastAsia="Malgun Gothic" w:hAnsi="Arial" w:cs="Arial"/>
          <w:bCs/>
          <w:iCs/>
          <w:sz w:val="22"/>
          <w:szCs w:val="22"/>
          <w:lang w:val="en-US" w:eastAsia="ko-KR"/>
        </w:rPr>
      </w:pPr>
      <w:r>
        <w:rPr>
          <w:rFonts w:ascii="Arial" w:hAnsi="Arial" w:cs="Arial"/>
          <w:bCs/>
          <w:iCs/>
          <w:sz w:val="22"/>
          <w:szCs w:val="22"/>
          <w:lang w:val="en-US"/>
        </w:rPr>
        <w:t>Distributed in Japan by Focolare</w:t>
      </w:r>
      <w:r>
        <w:rPr>
          <w:rFonts w:ascii="Arial" w:eastAsia="Malgun Gothic" w:hAnsi="Arial" w:cs="Arial"/>
          <w:bCs/>
          <w:iCs/>
          <w:sz w:val="22"/>
          <w:szCs w:val="22"/>
          <w:lang w:val="en-US" w:eastAsia="ko-KR"/>
        </w:rPr>
        <w:t xml:space="preserve"> </w:t>
      </w:r>
      <w:hyperlink r:id="rId4" w:history="1">
        <w:r>
          <w:rPr>
            <w:rStyle w:val="af4"/>
            <w:rFonts w:ascii="Arial" w:hAnsi="Arial" w:cs="Arial"/>
            <w:bCs/>
            <w:iCs/>
            <w:sz w:val="22"/>
            <w:szCs w:val="22"/>
            <w:lang w:val="en-US"/>
          </w:rPr>
          <w:t>www.focolare.org/japan</w:t>
        </w:r>
      </w:hyperlink>
      <w:r>
        <w:rPr>
          <w:rFonts w:ascii="Arial" w:eastAsia="Malgun Gothic" w:hAnsi="Arial" w:cs="Arial"/>
          <w:bCs/>
          <w:iCs/>
          <w:sz w:val="22"/>
          <w:szCs w:val="22"/>
          <w:lang w:val="en-US" w:eastAsia="ko-KR"/>
        </w:rPr>
        <w:t xml:space="preserve">                                   </w:t>
      </w:r>
    </w:p>
    <w:p w14:paraId="4260862F" w14:textId="77777777" w:rsidR="00F363C0" w:rsidRDefault="00000000">
      <w:pPr>
        <w:spacing w:line="260" w:lineRule="exact"/>
        <w:rPr>
          <w:rFonts w:ascii="Arial" w:eastAsiaTheme="minorEastAsia" w:hAnsi="Arial" w:cs="Arial"/>
          <w:bCs/>
          <w:iCs/>
          <w:sz w:val="22"/>
          <w:szCs w:val="22"/>
        </w:rPr>
      </w:pPr>
      <w:r>
        <w:rPr>
          <w:rFonts w:ascii="Arial" w:hAnsi="Arial" w:cs="Arial"/>
          <w:bCs/>
          <w:iCs/>
          <w:sz w:val="22"/>
          <w:szCs w:val="22"/>
        </w:rPr>
        <w:t>Tokyo:</w:t>
      </w:r>
      <w:r>
        <w:rPr>
          <w:rFonts w:ascii="Arial" w:hAnsi="Arial" w:cs="Arial" w:hint="eastAsia"/>
          <w:bCs/>
          <w:iCs/>
          <w:sz w:val="22"/>
          <w:szCs w:val="22"/>
          <w:lang w:val="en-US"/>
        </w:rPr>
        <w:t xml:space="preserve">　</w:t>
      </w:r>
      <w:r>
        <w:rPr>
          <w:rFonts w:ascii="Arial" w:hAnsi="Arial" w:cs="Arial"/>
          <w:bCs/>
          <w:iCs/>
          <w:sz w:val="22"/>
          <w:szCs w:val="22"/>
        </w:rPr>
        <w:t>03-3330-5619</w:t>
      </w:r>
      <w:r>
        <w:rPr>
          <w:rFonts w:ascii="Arial" w:eastAsiaTheme="minorEastAsia" w:hAnsi="Arial" w:cs="Arial" w:hint="eastAsia"/>
          <w:bCs/>
          <w:iCs/>
          <w:sz w:val="22"/>
          <w:szCs w:val="22"/>
        </w:rPr>
        <w:t xml:space="preserve"> </w:t>
      </w:r>
      <w:r>
        <w:rPr>
          <w:rFonts w:ascii="Arial" w:hAnsi="Arial" w:cs="Arial"/>
          <w:bCs/>
          <w:iCs/>
          <w:sz w:val="22"/>
          <w:szCs w:val="22"/>
        </w:rPr>
        <w:t>/</w:t>
      </w:r>
      <w:r>
        <w:rPr>
          <w:rFonts w:ascii="Arial" w:eastAsiaTheme="minorEastAsia" w:hAnsi="Arial" w:cs="Arial" w:hint="eastAsia"/>
          <w:bCs/>
          <w:iCs/>
          <w:sz w:val="22"/>
          <w:szCs w:val="22"/>
        </w:rPr>
        <w:t xml:space="preserve"> </w:t>
      </w:r>
      <w:r>
        <w:rPr>
          <w:rFonts w:ascii="Arial" w:hAnsi="Arial" w:cs="Arial"/>
          <w:bCs/>
          <w:iCs/>
          <w:sz w:val="22"/>
          <w:szCs w:val="22"/>
        </w:rPr>
        <w:t xml:space="preserve">03-5370-6424 </w:t>
      </w:r>
      <w:r>
        <w:rPr>
          <w:rFonts w:ascii="Arial" w:eastAsiaTheme="minorEastAsia" w:hAnsi="Arial" w:cs="Arial" w:hint="eastAsia"/>
          <w:bCs/>
          <w:iCs/>
          <w:sz w:val="22"/>
          <w:szCs w:val="22"/>
        </w:rPr>
        <w:t xml:space="preserve"> </w:t>
      </w:r>
      <w:r>
        <w:rPr>
          <w:rFonts w:ascii="Arial" w:hAnsi="Arial" w:cs="Arial"/>
          <w:bCs/>
          <w:iCs/>
          <w:sz w:val="22"/>
          <w:szCs w:val="22"/>
        </w:rPr>
        <w:t>e-mail:</w:t>
      </w:r>
      <w:r>
        <w:rPr>
          <w:rFonts w:ascii="Arial" w:eastAsiaTheme="minorEastAsia" w:hAnsi="Arial" w:cs="Arial" w:hint="eastAsia"/>
          <w:bCs/>
          <w:iCs/>
          <w:sz w:val="22"/>
          <w:szCs w:val="22"/>
        </w:rPr>
        <w:t xml:space="preserve"> </w:t>
      </w:r>
      <w:hyperlink r:id="rId5" w:history="1">
        <w:r>
          <w:rPr>
            <w:rStyle w:val="af4"/>
            <w:rFonts w:ascii="Arial" w:hAnsi="Arial" w:cs="Arial"/>
            <w:bCs/>
            <w:iCs/>
            <w:sz w:val="22"/>
            <w:szCs w:val="22"/>
          </w:rPr>
          <w:t>tokyofocfem@gmail.com</w:t>
        </w:r>
      </w:hyperlink>
      <w:r>
        <w:rPr>
          <w:rFonts w:ascii="Arial" w:eastAsiaTheme="minorEastAsia" w:hAnsi="Arial" w:cs="Arial" w:hint="eastAsia"/>
          <w:bCs/>
          <w:iCs/>
          <w:sz w:val="22"/>
          <w:szCs w:val="22"/>
        </w:rPr>
        <w:t xml:space="preserve"> </w:t>
      </w:r>
    </w:p>
    <w:p w14:paraId="0C088461" w14:textId="77777777" w:rsidR="00F363C0" w:rsidRDefault="00000000">
      <w:pPr>
        <w:spacing w:line="260" w:lineRule="exact"/>
        <w:jc w:val="left"/>
        <w:rPr>
          <w:rFonts w:ascii="Arial" w:eastAsiaTheme="minorEastAsia" w:hAnsi="Arial" w:cs="Arial"/>
          <w:bCs/>
          <w:iCs/>
          <w:sz w:val="22"/>
          <w:szCs w:val="22"/>
        </w:rPr>
      </w:pPr>
      <w:r>
        <w:rPr>
          <w:rFonts w:asciiTheme="majorEastAsia" w:eastAsiaTheme="majorEastAsia" w:hAnsiTheme="majorEastAsia"/>
          <w:noProof/>
          <w:sz w:val="24"/>
        </w:rPr>
        <w:drawing>
          <wp:anchor distT="0" distB="0" distL="114300" distR="114300" simplePos="0" relativeHeight="251659264" behindDoc="0" locked="0" layoutInCell="1" allowOverlap="1" wp14:anchorId="34BD1BCA" wp14:editId="55DFE322">
            <wp:simplePos x="0" y="0"/>
            <wp:positionH relativeFrom="margin">
              <wp:posOffset>4351655</wp:posOffset>
            </wp:positionH>
            <wp:positionV relativeFrom="paragraph">
              <wp:posOffset>121285</wp:posOffset>
            </wp:positionV>
            <wp:extent cx="908685" cy="908685"/>
            <wp:effectExtent l="0" t="0" r="5715" b="5715"/>
            <wp:wrapSquare wrapText="bothSides"/>
            <wp:docPr id="3"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descr="PDV QR-Code 201906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08685" cy="908685"/>
                    </a:xfrm>
                    <a:prstGeom prst="rect">
                      <a:avLst/>
                    </a:prstGeom>
                    <a:noFill/>
                    <a:ln>
                      <a:noFill/>
                    </a:ln>
                  </pic:spPr>
                </pic:pic>
              </a:graphicData>
            </a:graphic>
          </wp:anchor>
        </w:drawing>
      </w:r>
      <w:r>
        <w:rPr>
          <w:rFonts w:ascii="Arial" w:hAnsi="Arial" w:cs="Arial"/>
          <w:bCs/>
          <w:iCs/>
          <w:sz w:val="22"/>
          <w:szCs w:val="22"/>
        </w:rPr>
        <w:t>Nagasaki:</w:t>
      </w:r>
      <w:r>
        <w:rPr>
          <w:rFonts w:ascii="Arial" w:hAnsi="Arial" w:cs="Arial" w:hint="eastAsia"/>
          <w:bCs/>
          <w:iCs/>
          <w:sz w:val="22"/>
          <w:szCs w:val="22"/>
          <w:lang w:val="en-US"/>
        </w:rPr>
        <w:t xml:space="preserve">　</w:t>
      </w:r>
      <w:r>
        <w:rPr>
          <w:rFonts w:ascii="Arial" w:hAnsi="Arial" w:cs="Arial"/>
          <w:bCs/>
          <w:iCs/>
          <w:sz w:val="22"/>
          <w:szCs w:val="22"/>
        </w:rPr>
        <w:t xml:space="preserve">095-849-3812 </w:t>
      </w:r>
      <w:r>
        <w:rPr>
          <w:rFonts w:ascii="Arial" w:eastAsiaTheme="minorEastAsia" w:hAnsi="Arial" w:cs="Arial" w:hint="eastAsia"/>
          <w:bCs/>
          <w:iCs/>
          <w:sz w:val="22"/>
          <w:szCs w:val="22"/>
        </w:rPr>
        <w:t xml:space="preserve"> e-mail: </w:t>
      </w:r>
      <w:hyperlink r:id="rId7" w:history="1">
        <w:r>
          <w:rPr>
            <w:rStyle w:val="af4"/>
            <w:rFonts w:ascii="Arial" w:eastAsiaTheme="minorEastAsia" w:hAnsi="Arial" w:cs="Arial"/>
            <w:bCs/>
            <w:iCs/>
            <w:sz w:val="22"/>
            <w:szCs w:val="22"/>
          </w:rPr>
          <w:t>foc.nagasaki@mxc.cncm.ne.jp</w:t>
        </w:r>
      </w:hyperlink>
    </w:p>
    <w:p w14:paraId="3DCB45C5" w14:textId="77777777" w:rsidR="00F363C0" w:rsidRPr="00057CA5" w:rsidRDefault="00F363C0">
      <w:pPr>
        <w:spacing w:line="260" w:lineRule="exact"/>
        <w:jc w:val="left"/>
        <w:rPr>
          <w:rFonts w:ascii="Arial" w:hAnsi="Arial" w:cs="Arial"/>
          <w:bCs/>
          <w:sz w:val="18"/>
          <w:szCs w:val="18"/>
        </w:rPr>
      </w:pPr>
    </w:p>
    <w:p w14:paraId="3A4069D0" w14:textId="77777777" w:rsidR="00F363C0" w:rsidRDefault="00000000">
      <w:pPr>
        <w:spacing w:line="260" w:lineRule="exact"/>
        <w:jc w:val="left"/>
        <w:rPr>
          <w:rFonts w:ascii="Arial" w:eastAsia="Malgun Gothic" w:hAnsi="Arial" w:cs="Arial"/>
          <w:bCs/>
          <w:sz w:val="18"/>
          <w:szCs w:val="18"/>
          <w:lang w:val="en-US" w:eastAsia="ko-KR"/>
        </w:rPr>
      </w:pPr>
      <w:r>
        <w:rPr>
          <w:rFonts w:ascii="Arial" w:hAnsi="Arial" w:cs="Arial"/>
          <w:bCs/>
          <w:sz w:val="18"/>
          <w:szCs w:val="18"/>
          <w:lang w:val="en-US"/>
        </w:rPr>
        <w:t>_________________________</w:t>
      </w:r>
      <w:r>
        <w:rPr>
          <w:rFonts w:ascii="Arial" w:eastAsia="Malgun Gothic" w:hAnsi="Arial" w:cs="Arial" w:hint="eastAsia"/>
          <w:bCs/>
          <w:sz w:val="18"/>
          <w:szCs w:val="18"/>
          <w:lang w:val="en-US" w:eastAsia="ko-KR"/>
        </w:rPr>
        <w:t xml:space="preserve">                                      </w:t>
      </w:r>
    </w:p>
    <w:p w14:paraId="542822D5" w14:textId="2207A2CA" w:rsidR="00F363C0" w:rsidRDefault="00000000">
      <w:pPr>
        <w:widowControl/>
        <w:spacing w:line="240" w:lineRule="exact"/>
        <w:jc w:val="left"/>
        <w:rPr>
          <w:rFonts w:asciiTheme="majorEastAsia" w:eastAsiaTheme="majorEastAsia" w:hAnsiTheme="majorEastAsia"/>
          <w:lang w:val="en-US"/>
        </w:rPr>
      </w:pPr>
      <w:r>
        <w:rPr>
          <w:rFonts w:asciiTheme="majorEastAsia" w:eastAsiaTheme="majorEastAsia" w:hAnsiTheme="majorEastAsia"/>
          <w:lang w:val="en-US"/>
        </w:rPr>
        <w:t>1</w:t>
      </w:r>
      <w:r>
        <w:rPr>
          <w:rFonts w:asciiTheme="majorEastAsia" w:eastAsia="Malgun Gothic" w:hAnsiTheme="majorEastAsia" w:hint="eastAsia"/>
          <w:lang w:val="en-US" w:eastAsia="ko-KR"/>
        </w:rPr>
        <w:t>.</w:t>
      </w:r>
      <w:r w:rsidR="00C20F7E">
        <w:rPr>
          <w:rFonts w:asciiTheme="majorEastAsia" w:eastAsia="Malgun Gothic" w:hAnsiTheme="majorEastAsia"/>
          <w:lang w:val="en-US" w:eastAsia="ko-KR"/>
        </w:rPr>
        <w:t xml:space="preserve"> </w:t>
      </w:r>
      <w:proofErr w:type="spellStart"/>
      <w:r>
        <w:rPr>
          <w:rFonts w:asciiTheme="majorEastAsia" w:eastAsiaTheme="majorEastAsia" w:hAnsiTheme="majorEastAsia"/>
          <w:lang w:val="en-US"/>
        </w:rPr>
        <w:t>cf</w:t>
      </w:r>
      <w:proofErr w:type="spellEnd"/>
      <w:r>
        <w:rPr>
          <w:rFonts w:asciiTheme="majorEastAsia" w:eastAsiaTheme="majorEastAsia" w:hAnsiTheme="majorEastAsia"/>
          <w:lang w:val="en-US"/>
        </w:rPr>
        <w:t xml:space="preserve"> Lk. 15:8 &amp; 15:11</w:t>
      </w:r>
    </w:p>
    <w:p w14:paraId="22CD3027" w14:textId="481402D6" w:rsidR="00F363C0" w:rsidRDefault="00000000">
      <w:pPr>
        <w:widowControl/>
        <w:spacing w:line="240" w:lineRule="exact"/>
        <w:jc w:val="left"/>
        <w:rPr>
          <w:rFonts w:asciiTheme="majorEastAsia" w:eastAsiaTheme="majorEastAsia" w:hAnsiTheme="majorEastAsia"/>
          <w:color w:val="000000"/>
          <w:kern w:val="0"/>
          <w:sz w:val="18"/>
          <w:szCs w:val="18"/>
          <w:lang w:val="en-US" w:eastAsia="ko-KR"/>
        </w:rPr>
      </w:pPr>
      <w:r>
        <w:rPr>
          <w:rFonts w:asciiTheme="majorEastAsia" w:eastAsia="Malgun Gothic" w:hAnsiTheme="majorEastAsia" w:hint="eastAsia"/>
          <w:lang w:val="en-US" w:eastAsia="ko-KR"/>
        </w:rPr>
        <w:t>2.</w:t>
      </w:r>
      <w:r w:rsidR="00C20F7E">
        <w:rPr>
          <w:rFonts w:asciiTheme="majorEastAsia" w:eastAsia="Malgun Gothic" w:hAnsiTheme="majorEastAsia"/>
          <w:lang w:val="en-US" w:eastAsia="ko-KR"/>
        </w:rPr>
        <w:t xml:space="preserve"> </w:t>
      </w:r>
      <w:r>
        <w:rPr>
          <w:rFonts w:asciiTheme="majorEastAsia" w:eastAsiaTheme="majorEastAsia" w:hAnsiTheme="majorEastAsia"/>
          <w:lang w:val="en-US"/>
        </w:rPr>
        <w:t>C</w:t>
      </w:r>
      <w:r w:rsidR="00C20F7E">
        <w:rPr>
          <w:rFonts w:asciiTheme="majorEastAsia" w:eastAsiaTheme="majorEastAsia" w:hAnsiTheme="majorEastAsia"/>
          <w:lang w:val="en-US"/>
        </w:rPr>
        <w:t>hiara</w:t>
      </w:r>
      <w:r>
        <w:rPr>
          <w:rFonts w:asciiTheme="majorEastAsia" w:eastAsiaTheme="majorEastAsia" w:hAnsiTheme="majorEastAsia"/>
          <w:lang w:val="en-US"/>
        </w:rPr>
        <w:t xml:space="preserve"> Lubich</w:t>
      </w:r>
      <w:r w:rsidR="00C20F7E">
        <w:rPr>
          <w:rFonts w:asciiTheme="majorEastAsia" w:eastAsiaTheme="majorEastAsia" w:hAnsiTheme="majorEastAsia"/>
          <w:lang w:val="en-US"/>
        </w:rPr>
        <w:t xml:space="preserve"> -</w:t>
      </w:r>
      <w:r>
        <w:rPr>
          <w:rFonts w:asciiTheme="majorEastAsia" w:eastAsiaTheme="majorEastAsia" w:hAnsiTheme="majorEastAsia"/>
          <w:lang w:val="en-US"/>
        </w:rPr>
        <w:t xml:space="preserve"> Word of Life Sept</w:t>
      </w:r>
      <w:r w:rsidR="00C20F7E">
        <w:rPr>
          <w:rFonts w:asciiTheme="majorEastAsia" w:eastAsiaTheme="majorEastAsia" w:hAnsiTheme="majorEastAsia"/>
          <w:lang w:val="en-US"/>
        </w:rPr>
        <w:t>.</w:t>
      </w:r>
      <w:r>
        <w:rPr>
          <w:rFonts w:asciiTheme="majorEastAsia" w:eastAsiaTheme="majorEastAsia" w:hAnsiTheme="majorEastAsia"/>
          <w:lang w:val="en-US"/>
        </w:rPr>
        <w:t xml:space="preserve"> 1986</w:t>
      </w:r>
    </w:p>
    <w:sectPr w:rsidR="00F363C0" w:rsidSect="00CB6D45">
      <w:pgSz w:w="10319" w:h="14571"/>
      <w:pgMar w:top="426" w:right="680" w:bottom="567" w:left="709"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Noto Sans JP">
    <w:panose1 w:val="020B0200000000000000"/>
    <w:charset w:val="80"/>
    <w:family w:val="modern"/>
    <w:pitch w:val="variable"/>
    <w:sig w:usb0="20000287" w:usb1="2ADF3C10" w:usb2="00000016" w:usb3="00000000" w:csb0="00060107" w:csb1="00000000"/>
  </w:font>
  <w:font w:name="Noto Sans">
    <w:altName w:val="Nirmala UI"/>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283"/>
  <w:drawingGridHorizontalSpacing w:val="10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FE"/>
    <w:rsid w:val="00016F97"/>
    <w:rsid w:val="00023332"/>
    <w:rsid w:val="00026572"/>
    <w:rsid w:val="00035327"/>
    <w:rsid w:val="00041D53"/>
    <w:rsid w:val="00045B0A"/>
    <w:rsid w:val="00051DFE"/>
    <w:rsid w:val="00055FF1"/>
    <w:rsid w:val="00057CA5"/>
    <w:rsid w:val="000614BE"/>
    <w:rsid w:val="00072C48"/>
    <w:rsid w:val="0008343F"/>
    <w:rsid w:val="000A3589"/>
    <w:rsid w:val="000A3C82"/>
    <w:rsid w:val="000A4C9D"/>
    <w:rsid w:val="000A7EBB"/>
    <w:rsid w:val="000B1924"/>
    <w:rsid w:val="000B2B56"/>
    <w:rsid w:val="000B7755"/>
    <w:rsid w:val="000C227A"/>
    <w:rsid w:val="000E68AF"/>
    <w:rsid w:val="000E72B2"/>
    <w:rsid w:val="000F002E"/>
    <w:rsid w:val="000F21A2"/>
    <w:rsid w:val="000F25E2"/>
    <w:rsid w:val="000F72B8"/>
    <w:rsid w:val="0010004E"/>
    <w:rsid w:val="001031AC"/>
    <w:rsid w:val="00111243"/>
    <w:rsid w:val="0012032E"/>
    <w:rsid w:val="00121CEA"/>
    <w:rsid w:val="0012275A"/>
    <w:rsid w:val="00124C08"/>
    <w:rsid w:val="00130A5E"/>
    <w:rsid w:val="0013251D"/>
    <w:rsid w:val="00132EA9"/>
    <w:rsid w:val="0013519D"/>
    <w:rsid w:val="00141B47"/>
    <w:rsid w:val="00142A7C"/>
    <w:rsid w:val="001508E9"/>
    <w:rsid w:val="00152631"/>
    <w:rsid w:val="0015372C"/>
    <w:rsid w:val="001632C5"/>
    <w:rsid w:val="00167185"/>
    <w:rsid w:val="00167CAB"/>
    <w:rsid w:val="00171142"/>
    <w:rsid w:val="00172007"/>
    <w:rsid w:val="0017249C"/>
    <w:rsid w:val="0017409B"/>
    <w:rsid w:val="001848F0"/>
    <w:rsid w:val="00186046"/>
    <w:rsid w:val="00186201"/>
    <w:rsid w:val="00186A7D"/>
    <w:rsid w:val="001873F6"/>
    <w:rsid w:val="00192A47"/>
    <w:rsid w:val="0019596A"/>
    <w:rsid w:val="00196A88"/>
    <w:rsid w:val="001A5565"/>
    <w:rsid w:val="001C0B24"/>
    <w:rsid w:val="001C1AF4"/>
    <w:rsid w:val="001C3BC5"/>
    <w:rsid w:val="001C48BE"/>
    <w:rsid w:val="001C5F0E"/>
    <w:rsid w:val="001D124F"/>
    <w:rsid w:val="001D38D2"/>
    <w:rsid w:val="001D4B7D"/>
    <w:rsid w:val="001D7ADB"/>
    <w:rsid w:val="001E04F0"/>
    <w:rsid w:val="001E69F6"/>
    <w:rsid w:val="00213F5C"/>
    <w:rsid w:val="002159C2"/>
    <w:rsid w:val="00225408"/>
    <w:rsid w:val="00226EAE"/>
    <w:rsid w:val="00227C06"/>
    <w:rsid w:val="00230B8F"/>
    <w:rsid w:val="002345A8"/>
    <w:rsid w:val="00235A7E"/>
    <w:rsid w:val="0023744D"/>
    <w:rsid w:val="002419E5"/>
    <w:rsid w:val="00241D40"/>
    <w:rsid w:val="00246A56"/>
    <w:rsid w:val="00255592"/>
    <w:rsid w:val="00257D10"/>
    <w:rsid w:val="00272E16"/>
    <w:rsid w:val="00275F14"/>
    <w:rsid w:val="00277CC9"/>
    <w:rsid w:val="002926BB"/>
    <w:rsid w:val="002927C7"/>
    <w:rsid w:val="002A2B5B"/>
    <w:rsid w:val="002A3106"/>
    <w:rsid w:val="002A47B3"/>
    <w:rsid w:val="002B2DA3"/>
    <w:rsid w:val="002C1389"/>
    <w:rsid w:val="002C3623"/>
    <w:rsid w:val="002C5841"/>
    <w:rsid w:val="002D4E74"/>
    <w:rsid w:val="002F500C"/>
    <w:rsid w:val="002F5110"/>
    <w:rsid w:val="003167AC"/>
    <w:rsid w:val="00325B81"/>
    <w:rsid w:val="00330A83"/>
    <w:rsid w:val="003335FD"/>
    <w:rsid w:val="00333772"/>
    <w:rsid w:val="00334E55"/>
    <w:rsid w:val="00336E0F"/>
    <w:rsid w:val="00344299"/>
    <w:rsid w:val="00351421"/>
    <w:rsid w:val="00354C4C"/>
    <w:rsid w:val="00360799"/>
    <w:rsid w:val="00367355"/>
    <w:rsid w:val="00371FFE"/>
    <w:rsid w:val="00372446"/>
    <w:rsid w:val="00374241"/>
    <w:rsid w:val="003767FA"/>
    <w:rsid w:val="003841EA"/>
    <w:rsid w:val="0038519C"/>
    <w:rsid w:val="003A0D04"/>
    <w:rsid w:val="003A2418"/>
    <w:rsid w:val="003A762F"/>
    <w:rsid w:val="003B01AA"/>
    <w:rsid w:val="003D369A"/>
    <w:rsid w:val="003D73F1"/>
    <w:rsid w:val="003E22C2"/>
    <w:rsid w:val="003F4F12"/>
    <w:rsid w:val="003F57BC"/>
    <w:rsid w:val="003F6137"/>
    <w:rsid w:val="003F6C29"/>
    <w:rsid w:val="0040496B"/>
    <w:rsid w:val="00405FA7"/>
    <w:rsid w:val="004219EB"/>
    <w:rsid w:val="004252B8"/>
    <w:rsid w:val="004258C0"/>
    <w:rsid w:val="00435230"/>
    <w:rsid w:val="0043595F"/>
    <w:rsid w:val="004379B9"/>
    <w:rsid w:val="004421B6"/>
    <w:rsid w:val="00445CBC"/>
    <w:rsid w:val="00470498"/>
    <w:rsid w:val="00470738"/>
    <w:rsid w:val="00470770"/>
    <w:rsid w:val="00471153"/>
    <w:rsid w:val="0048721B"/>
    <w:rsid w:val="00495D99"/>
    <w:rsid w:val="004A2D4A"/>
    <w:rsid w:val="004A4DEE"/>
    <w:rsid w:val="004A6EA1"/>
    <w:rsid w:val="004B35FC"/>
    <w:rsid w:val="004C41F7"/>
    <w:rsid w:val="004D0F1B"/>
    <w:rsid w:val="004D1276"/>
    <w:rsid w:val="004D456F"/>
    <w:rsid w:val="004D5713"/>
    <w:rsid w:val="004E2D55"/>
    <w:rsid w:val="004F1157"/>
    <w:rsid w:val="004F5F94"/>
    <w:rsid w:val="004F7DA7"/>
    <w:rsid w:val="00501C4E"/>
    <w:rsid w:val="005139DB"/>
    <w:rsid w:val="0051416A"/>
    <w:rsid w:val="005154DE"/>
    <w:rsid w:val="00524370"/>
    <w:rsid w:val="00533B7D"/>
    <w:rsid w:val="00533CE3"/>
    <w:rsid w:val="00537AAF"/>
    <w:rsid w:val="005418F6"/>
    <w:rsid w:val="00544866"/>
    <w:rsid w:val="00546B50"/>
    <w:rsid w:val="00550EA7"/>
    <w:rsid w:val="00553BEE"/>
    <w:rsid w:val="005562C4"/>
    <w:rsid w:val="0056637F"/>
    <w:rsid w:val="00567242"/>
    <w:rsid w:val="00572F67"/>
    <w:rsid w:val="0057398B"/>
    <w:rsid w:val="005820FD"/>
    <w:rsid w:val="005876A4"/>
    <w:rsid w:val="005918E5"/>
    <w:rsid w:val="00591E80"/>
    <w:rsid w:val="00594BD9"/>
    <w:rsid w:val="00595EAD"/>
    <w:rsid w:val="00597C1D"/>
    <w:rsid w:val="005C26B9"/>
    <w:rsid w:val="005C4512"/>
    <w:rsid w:val="005D28A0"/>
    <w:rsid w:val="005D2BE2"/>
    <w:rsid w:val="005E293A"/>
    <w:rsid w:val="005E30D1"/>
    <w:rsid w:val="005E7D1B"/>
    <w:rsid w:val="006006AE"/>
    <w:rsid w:val="006024BE"/>
    <w:rsid w:val="00602832"/>
    <w:rsid w:val="00603999"/>
    <w:rsid w:val="006042E8"/>
    <w:rsid w:val="00607A47"/>
    <w:rsid w:val="00623744"/>
    <w:rsid w:val="00631E84"/>
    <w:rsid w:val="00636958"/>
    <w:rsid w:val="00637AEA"/>
    <w:rsid w:val="00640E38"/>
    <w:rsid w:val="0064672E"/>
    <w:rsid w:val="006534EB"/>
    <w:rsid w:val="00660D77"/>
    <w:rsid w:val="006769BE"/>
    <w:rsid w:val="00680B38"/>
    <w:rsid w:val="00683E02"/>
    <w:rsid w:val="00686250"/>
    <w:rsid w:val="0069765A"/>
    <w:rsid w:val="006B4DB0"/>
    <w:rsid w:val="006C172C"/>
    <w:rsid w:val="006C4E07"/>
    <w:rsid w:val="006C6B2B"/>
    <w:rsid w:val="006D07AE"/>
    <w:rsid w:val="006D18FA"/>
    <w:rsid w:val="006D2AAE"/>
    <w:rsid w:val="006D48B7"/>
    <w:rsid w:val="006D4956"/>
    <w:rsid w:val="006D7780"/>
    <w:rsid w:val="006D7FAF"/>
    <w:rsid w:val="006E19C1"/>
    <w:rsid w:val="006E1FBA"/>
    <w:rsid w:val="006E5575"/>
    <w:rsid w:val="006E6ED5"/>
    <w:rsid w:val="006F1978"/>
    <w:rsid w:val="006F2807"/>
    <w:rsid w:val="00702A51"/>
    <w:rsid w:val="007067B1"/>
    <w:rsid w:val="007140EF"/>
    <w:rsid w:val="0071756A"/>
    <w:rsid w:val="00723632"/>
    <w:rsid w:val="00723B2C"/>
    <w:rsid w:val="0072484B"/>
    <w:rsid w:val="007259E4"/>
    <w:rsid w:val="007265E9"/>
    <w:rsid w:val="00730406"/>
    <w:rsid w:val="007311BA"/>
    <w:rsid w:val="0073759B"/>
    <w:rsid w:val="00746049"/>
    <w:rsid w:val="0074685B"/>
    <w:rsid w:val="00751C11"/>
    <w:rsid w:val="007522BB"/>
    <w:rsid w:val="00772832"/>
    <w:rsid w:val="00773396"/>
    <w:rsid w:val="00775BD9"/>
    <w:rsid w:val="00777FDB"/>
    <w:rsid w:val="007809E0"/>
    <w:rsid w:val="00784E20"/>
    <w:rsid w:val="007928B8"/>
    <w:rsid w:val="00794541"/>
    <w:rsid w:val="00794A9C"/>
    <w:rsid w:val="00796BD5"/>
    <w:rsid w:val="007A0143"/>
    <w:rsid w:val="007A4BE9"/>
    <w:rsid w:val="007A52F3"/>
    <w:rsid w:val="007B7686"/>
    <w:rsid w:val="007D3B9B"/>
    <w:rsid w:val="007D5769"/>
    <w:rsid w:val="007D5DE6"/>
    <w:rsid w:val="007D7796"/>
    <w:rsid w:val="007E2FCD"/>
    <w:rsid w:val="007E4E48"/>
    <w:rsid w:val="007F1428"/>
    <w:rsid w:val="00802B2D"/>
    <w:rsid w:val="008039DA"/>
    <w:rsid w:val="00806645"/>
    <w:rsid w:val="00807513"/>
    <w:rsid w:val="0081206B"/>
    <w:rsid w:val="008157F0"/>
    <w:rsid w:val="0082059B"/>
    <w:rsid w:val="00833DC0"/>
    <w:rsid w:val="008359AD"/>
    <w:rsid w:val="008364C0"/>
    <w:rsid w:val="00836723"/>
    <w:rsid w:val="0084001B"/>
    <w:rsid w:val="0084379B"/>
    <w:rsid w:val="00847F44"/>
    <w:rsid w:val="008538C5"/>
    <w:rsid w:val="008554EF"/>
    <w:rsid w:val="00855516"/>
    <w:rsid w:val="00864747"/>
    <w:rsid w:val="00875B5E"/>
    <w:rsid w:val="00880F1D"/>
    <w:rsid w:val="00882392"/>
    <w:rsid w:val="00883DCB"/>
    <w:rsid w:val="00886CFB"/>
    <w:rsid w:val="0089105C"/>
    <w:rsid w:val="00893565"/>
    <w:rsid w:val="008A04DC"/>
    <w:rsid w:val="008A1F29"/>
    <w:rsid w:val="008A629B"/>
    <w:rsid w:val="008B041C"/>
    <w:rsid w:val="008B3224"/>
    <w:rsid w:val="008C2455"/>
    <w:rsid w:val="008C2F06"/>
    <w:rsid w:val="008C68AC"/>
    <w:rsid w:val="008C799B"/>
    <w:rsid w:val="008C7D79"/>
    <w:rsid w:val="008D1366"/>
    <w:rsid w:val="008D4EBF"/>
    <w:rsid w:val="008E0206"/>
    <w:rsid w:val="008E060A"/>
    <w:rsid w:val="008E709C"/>
    <w:rsid w:val="008F3CAB"/>
    <w:rsid w:val="008F4B9C"/>
    <w:rsid w:val="0090260F"/>
    <w:rsid w:val="00903C44"/>
    <w:rsid w:val="00905818"/>
    <w:rsid w:val="00923E4F"/>
    <w:rsid w:val="009245D6"/>
    <w:rsid w:val="00927898"/>
    <w:rsid w:val="0093522F"/>
    <w:rsid w:val="00941717"/>
    <w:rsid w:val="009615E6"/>
    <w:rsid w:val="00964D9B"/>
    <w:rsid w:val="009904F8"/>
    <w:rsid w:val="00990AA7"/>
    <w:rsid w:val="00992079"/>
    <w:rsid w:val="00993350"/>
    <w:rsid w:val="009A6B99"/>
    <w:rsid w:val="009B2518"/>
    <w:rsid w:val="009B2B97"/>
    <w:rsid w:val="009B3F03"/>
    <w:rsid w:val="009B5070"/>
    <w:rsid w:val="009D0D71"/>
    <w:rsid w:val="009D26F4"/>
    <w:rsid w:val="009E011E"/>
    <w:rsid w:val="009E09DA"/>
    <w:rsid w:val="009E4E7B"/>
    <w:rsid w:val="00A04A8E"/>
    <w:rsid w:val="00A126B7"/>
    <w:rsid w:val="00A136E7"/>
    <w:rsid w:val="00A1478E"/>
    <w:rsid w:val="00A21AB0"/>
    <w:rsid w:val="00A24DCB"/>
    <w:rsid w:val="00A325DC"/>
    <w:rsid w:val="00A37B95"/>
    <w:rsid w:val="00A40974"/>
    <w:rsid w:val="00A423BA"/>
    <w:rsid w:val="00A4539E"/>
    <w:rsid w:val="00A45A30"/>
    <w:rsid w:val="00A54804"/>
    <w:rsid w:val="00A54BF1"/>
    <w:rsid w:val="00A60DBC"/>
    <w:rsid w:val="00A6188B"/>
    <w:rsid w:val="00A6317A"/>
    <w:rsid w:val="00A657AD"/>
    <w:rsid w:val="00A80C0C"/>
    <w:rsid w:val="00A83729"/>
    <w:rsid w:val="00A923C9"/>
    <w:rsid w:val="00AA309F"/>
    <w:rsid w:val="00AA3C6A"/>
    <w:rsid w:val="00AA4C75"/>
    <w:rsid w:val="00AB079A"/>
    <w:rsid w:val="00AC074C"/>
    <w:rsid w:val="00AC2AB8"/>
    <w:rsid w:val="00AC4739"/>
    <w:rsid w:val="00AD1702"/>
    <w:rsid w:val="00AD5745"/>
    <w:rsid w:val="00AE3912"/>
    <w:rsid w:val="00AE3D9E"/>
    <w:rsid w:val="00AE7FF0"/>
    <w:rsid w:val="00AF09E3"/>
    <w:rsid w:val="00AF3D1C"/>
    <w:rsid w:val="00AF540F"/>
    <w:rsid w:val="00AF7A5F"/>
    <w:rsid w:val="00B03029"/>
    <w:rsid w:val="00B0459A"/>
    <w:rsid w:val="00B12FEA"/>
    <w:rsid w:val="00B1410D"/>
    <w:rsid w:val="00B25072"/>
    <w:rsid w:val="00B3015C"/>
    <w:rsid w:val="00B30B25"/>
    <w:rsid w:val="00B3393B"/>
    <w:rsid w:val="00B373AF"/>
    <w:rsid w:val="00B456D0"/>
    <w:rsid w:val="00B50126"/>
    <w:rsid w:val="00B629C8"/>
    <w:rsid w:val="00B62C27"/>
    <w:rsid w:val="00B659C4"/>
    <w:rsid w:val="00B703A8"/>
    <w:rsid w:val="00B7132E"/>
    <w:rsid w:val="00B77CED"/>
    <w:rsid w:val="00B82DDE"/>
    <w:rsid w:val="00B85C26"/>
    <w:rsid w:val="00B8770B"/>
    <w:rsid w:val="00B949E7"/>
    <w:rsid w:val="00BA12F3"/>
    <w:rsid w:val="00BA4D60"/>
    <w:rsid w:val="00BA7D39"/>
    <w:rsid w:val="00BB410D"/>
    <w:rsid w:val="00BC1C58"/>
    <w:rsid w:val="00BC467D"/>
    <w:rsid w:val="00BD0EA0"/>
    <w:rsid w:val="00BD1E80"/>
    <w:rsid w:val="00BD286F"/>
    <w:rsid w:val="00BE33AF"/>
    <w:rsid w:val="00BF16BD"/>
    <w:rsid w:val="00BF7AA5"/>
    <w:rsid w:val="00C01781"/>
    <w:rsid w:val="00C109BB"/>
    <w:rsid w:val="00C152E2"/>
    <w:rsid w:val="00C20F7E"/>
    <w:rsid w:val="00C2445B"/>
    <w:rsid w:val="00C277AC"/>
    <w:rsid w:val="00C316B6"/>
    <w:rsid w:val="00C37F6B"/>
    <w:rsid w:val="00C40CC9"/>
    <w:rsid w:val="00C5029A"/>
    <w:rsid w:val="00C53C24"/>
    <w:rsid w:val="00C611B7"/>
    <w:rsid w:val="00C63ADD"/>
    <w:rsid w:val="00C7450A"/>
    <w:rsid w:val="00C75449"/>
    <w:rsid w:val="00C84F4B"/>
    <w:rsid w:val="00C94864"/>
    <w:rsid w:val="00CA2D17"/>
    <w:rsid w:val="00CA75A7"/>
    <w:rsid w:val="00CB36A4"/>
    <w:rsid w:val="00CB6D45"/>
    <w:rsid w:val="00CB7D42"/>
    <w:rsid w:val="00CD3993"/>
    <w:rsid w:val="00CD5870"/>
    <w:rsid w:val="00CD6CA8"/>
    <w:rsid w:val="00CE24B8"/>
    <w:rsid w:val="00CE3D67"/>
    <w:rsid w:val="00CE4472"/>
    <w:rsid w:val="00CF036E"/>
    <w:rsid w:val="00CF721C"/>
    <w:rsid w:val="00CF7AAD"/>
    <w:rsid w:val="00CF7F9A"/>
    <w:rsid w:val="00D07C90"/>
    <w:rsid w:val="00D12C09"/>
    <w:rsid w:val="00D16BAF"/>
    <w:rsid w:val="00D17218"/>
    <w:rsid w:val="00D246F6"/>
    <w:rsid w:val="00D24741"/>
    <w:rsid w:val="00D45C41"/>
    <w:rsid w:val="00D5263A"/>
    <w:rsid w:val="00D54F17"/>
    <w:rsid w:val="00D751AC"/>
    <w:rsid w:val="00D77165"/>
    <w:rsid w:val="00D77911"/>
    <w:rsid w:val="00D82870"/>
    <w:rsid w:val="00D85E6C"/>
    <w:rsid w:val="00D86746"/>
    <w:rsid w:val="00D87F54"/>
    <w:rsid w:val="00D92A66"/>
    <w:rsid w:val="00DA4DB5"/>
    <w:rsid w:val="00DA7519"/>
    <w:rsid w:val="00DD006E"/>
    <w:rsid w:val="00DD0FC0"/>
    <w:rsid w:val="00DD156B"/>
    <w:rsid w:val="00DD53C0"/>
    <w:rsid w:val="00DE17BC"/>
    <w:rsid w:val="00DE3C6A"/>
    <w:rsid w:val="00DE52DF"/>
    <w:rsid w:val="00DF75A9"/>
    <w:rsid w:val="00E07B6C"/>
    <w:rsid w:val="00E159BE"/>
    <w:rsid w:val="00E16835"/>
    <w:rsid w:val="00E17774"/>
    <w:rsid w:val="00E20264"/>
    <w:rsid w:val="00E255BF"/>
    <w:rsid w:val="00E2754C"/>
    <w:rsid w:val="00E31EE5"/>
    <w:rsid w:val="00E32CC2"/>
    <w:rsid w:val="00E34527"/>
    <w:rsid w:val="00E40C8E"/>
    <w:rsid w:val="00E5097F"/>
    <w:rsid w:val="00E5544E"/>
    <w:rsid w:val="00E56D04"/>
    <w:rsid w:val="00E654A8"/>
    <w:rsid w:val="00E6656A"/>
    <w:rsid w:val="00E959D2"/>
    <w:rsid w:val="00EA0C71"/>
    <w:rsid w:val="00EB18D9"/>
    <w:rsid w:val="00EB3657"/>
    <w:rsid w:val="00EB3BFE"/>
    <w:rsid w:val="00EB4AC1"/>
    <w:rsid w:val="00EB4B8B"/>
    <w:rsid w:val="00EC1CAB"/>
    <w:rsid w:val="00EC2A7F"/>
    <w:rsid w:val="00ED0125"/>
    <w:rsid w:val="00ED1F80"/>
    <w:rsid w:val="00EE25E6"/>
    <w:rsid w:val="00EE303E"/>
    <w:rsid w:val="00EE41E9"/>
    <w:rsid w:val="00EE478C"/>
    <w:rsid w:val="00EE61B2"/>
    <w:rsid w:val="00EF426B"/>
    <w:rsid w:val="00EF6560"/>
    <w:rsid w:val="00F043FC"/>
    <w:rsid w:val="00F07447"/>
    <w:rsid w:val="00F10289"/>
    <w:rsid w:val="00F226D6"/>
    <w:rsid w:val="00F25CD3"/>
    <w:rsid w:val="00F2709F"/>
    <w:rsid w:val="00F30B09"/>
    <w:rsid w:val="00F30D67"/>
    <w:rsid w:val="00F363C0"/>
    <w:rsid w:val="00F375B6"/>
    <w:rsid w:val="00F40880"/>
    <w:rsid w:val="00F40CE1"/>
    <w:rsid w:val="00F4107A"/>
    <w:rsid w:val="00F44575"/>
    <w:rsid w:val="00F4792A"/>
    <w:rsid w:val="00F54C61"/>
    <w:rsid w:val="00F61306"/>
    <w:rsid w:val="00F66978"/>
    <w:rsid w:val="00F747E2"/>
    <w:rsid w:val="00F77A56"/>
    <w:rsid w:val="00F80B97"/>
    <w:rsid w:val="00F810BF"/>
    <w:rsid w:val="00F8799F"/>
    <w:rsid w:val="00FA0DD1"/>
    <w:rsid w:val="00FA18EF"/>
    <w:rsid w:val="00FB0008"/>
    <w:rsid w:val="00FB02E7"/>
    <w:rsid w:val="00FB4B64"/>
    <w:rsid w:val="00FB64AF"/>
    <w:rsid w:val="00FC3600"/>
    <w:rsid w:val="00FC4094"/>
    <w:rsid w:val="00FC75E3"/>
    <w:rsid w:val="00FD0F60"/>
    <w:rsid w:val="00FD2A47"/>
    <w:rsid w:val="00FD3959"/>
    <w:rsid w:val="00FE1972"/>
    <w:rsid w:val="00FE5ACD"/>
    <w:rsid w:val="00FF0980"/>
    <w:rsid w:val="01963040"/>
    <w:rsid w:val="035C432E"/>
    <w:rsid w:val="03D33D8E"/>
    <w:rsid w:val="040806A7"/>
    <w:rsid w:val="06C13B3D"/>
    <w:rsid w:val="07A95184"/>
    <w:rsid w:val="0875792F"/>
    <w:rsid w:val="08C06FD8"/>
    <w:rsid w:val="09163AF6"/>
    <w:rsid w:val="0A02275E"/>
    <w:rsid w:val="0DEA4F55"/>
    <w:rsid w:val="0E227D41"/>
    <w:rsid w:val="16E2665B"/>
    <w:rsid w:val="17EE1668"/>
    <w:rsid w:val="1A431C8C"/>
    <w:rsid w:val="1BEB28EB"/>
    <w:rsid w:val="1C3007EE"/>
    <w:rsid w:val="20126399"/>
    <w:rsid w:val="24394FE5"/>
    <w:rsid w:val="243B0F29"/>
    <w:rsid w:val="26F77C7E"/>
    <w:rsid w:val="28261753"/>
    <w:rsid w:val="2A316F48"/>
    <w:rsid w:val="2A5C25E1"/>
    <w:rsid w:val="2DD824CE"/>
    <w:rsid w:val="305737FF"/>
    <w:rsid w:val="317D4A4F"/>
    <w:rsid w:val="3817796A"/>
    <w:rsid w:val="3A4F6ADC"/>
    <w:rsid w:val="3D120E52"/>
    <w:rsid w:val="3F216A05"/>
    <w:rsid w:val="40D20D68"/>
    <w:rsid w:val="46431D84"/>
    <w:rsid w:val="46CD6437"/>
    <w:rsid w:val="4723506B"/>
    <w:rsid w:val="4F9F149B"/>
    <w:rsid w:val="5204703D"/>
    <w:rsid w:val="578D38E4"/>
    <w:rsid w:val="5B570AEA"/>
    <w:rsid w:val="5ED45CA8"/>
    <w:rsid w:val="628F1FA0"/>
    <w:rsid w:val="647F0F7C"/>
    <w:rsid w:val="696F0021"/>
    <w:rsid w:val="6BB044BB"/>
    <w:rsid w:val="6CEC73F5"/>
    <w:rsid w:val="704C62A9"/>
    <w:rsid w:val="709A732A"/>
    <w:rsid w:val="7277749D"/>
    <w:rsid w:val="76A238B3"/>
    <w:rsid w:val="7A1D734C"/>
    <w:rsid w:val="7CED12D6"/>
    <w:rsid w:val="7EDC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2379F"/>
  <w15:docId w15:val="{A49448A9-CB99-4F18-BCEC-B9A7B682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val="it-IT"/>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MS UI Gothic" w:eastAsia="MS UI Gothic"/>
      <w:sz w:val="18"/>
      <w:szCs w:val="18"/>
    </w:rPr>
  </w:style>
  <w:style w:type="paragraph" w:styleId="a5">
    <w:name w:val="Body Text"/>
    <w:basedOn w:val="a"/>
    <w:link w:val="a6"/>
    <w:uiPriority w:val="99"/>
    <w:unhideWhenUsed/>
    <w:qFormat/>
  </w:style>
  <w:style w:type="paragraph" w:styleId="a7">
    <w:name w:val="Date"/>
    <w:basedOn w:val="a"/>
    <w:next w:val="a"/>
    <w:link w:val="a8"/>
    <w:uiPriority w:val="99"/>
    <w:unhideWhenUsed/>
    <w:qFormat/>
  </w:style>
  <w:style w:type="character" w:styleId="a9">
    <w:name w:val="Emphasis"/>
    <w:uiPriority w:val="20"/>
    <w:qFormat/>
    <w:rPr>
      <w:i/>
      <w:iCs/>
    </w:rPr>
  </w:style>
  <w:style w:type="character" w:styleId="aa">
    <w:name w:val="endnote reference"/>
    <w:basedOn w:val="a0"/>
    <w:uiPriority w:val="99"/>
    <w:unhideWhenUsed/>
    <w:qFormat/>
    <w:rPr>
      <w:vertAlign w:val="superscript"/>
    </w:rPr>
  </w:style>
  <w:style w:type="paragraph" w:styleId="ab">
    <w:name w:val="endnote text"/>
    <w:basedOn w:val="a"/>
    <w:link w:val="ac"/>
    <w:uiPriority w:val="99"/>
    <w:unhideWhenUsed/>
    <w:qFormat/>
    <w:pPr>
      <w:widowControl/>
      <w:jc w:val="left"/>
    </w:pPr>
    <w:rPr>
      <w:rFonts w:ascii="Century" w:eastAsia="ＭＳ 明朝" w:hAnsi="Century"/>
      <w:kern w:val="0"/>
      <w:sz w:val="20"/>
      <w:szCs w:val="20"/>
      <w:lang w:val="en-GB" w:eastAsia="en-GB"/>
    </w:rPr>
  </w:style>
  <w:style w:type="paragraph" w:styleId="ad">
    <w:name w:val="foot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paragraph" w:styleId="af0">
    <w:name w:val="footnote text"/>
    <w:basedOn w:val="a"/>
    <w:link w:val="af1"/>
    <w:uiPriority w:val="99"/>
    <w:unhideWhenUsed/>
    <w:qFormat/>
    <w:pPr>
      <w:widowControl/>
      <w:jc w:val="left"/>
    </w:pPr>
    <w:rPr>
      <w:rFonts w:eastAsia="Malgun Gothic"/>
      <w:kern w:val="0"/>
      <w:sz w:val="20"/>
      <w:szCs w:val="20"/>
      <w:lang w:eastAsia="it-IT"/>
    </w:rPr>
  </w:style>
  <w:style w:type="paragraph" w:styleId="af2">
    <w:name w:val="header"/>
    <w:basedOn w:val="a"/>
    <w:link w:val="af3"/>
    <w:uiPriority w:val="99"/>
    <w:unhideWhenUsed/>
    <w:qFormat/>
    <w:pPr>
      <w:tabs>
        <w:tab w:val="center" w:pos="4252"/>
        <w:tab w:val="right" w:pos="8504"/>
      </w:tabs>
      <w:snapToGrid w:val="0"/>
    </w:pPr>
  </w:style>
  <w:style w:type="character" w:styleId="af4">
    <w:name w:val="Hyperlink"/>
    <w:uiPriority w:val="99"/>
    <w:unhideWhenUsed/>
    <w:qFormat/>
    <w:rPr>
      <w:color w:val="0000FF"/>
      <w:u w:val="single"/>
    </w:rPr>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f5">
    <w:name w:val="Strong"/>
    <w:uiPriority w:val="22"/>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qFormat/>
    <w:rPr>
      <w:rFonts w:ascii="ＭＳ Ｐゴシック" w:eastAsia="ＭＳ Ｐゴシック" w:hAnsi="ＭＳ Ｐゴシック" w:cs="ＭＳ Ｐゴシック"/>
      <w:b/>
      <w:bCs/>
      <w:kern w:val="0"/>
      <w:sz w:val="27"/>
      <w:szCs w:val="27"/>
    </w:rPr>
  </w:style>
  <w:style w:type="character" w:customStyle="1" w:styleId="a4">
    <w:name w:val="吹き出し (文字)"/>
    <w:link w:val="a3"/>
    <w:uiPriority w:val="99"/>
    <w:semiHidden/>
    <w:qFormat/>
    <w:rPr>
      <w:rFonts w:ascii="MS UI Gothic" w:eastAsia="MS UI Gothic" w:hAnsi="Century" w:cs="Times New Roman"/>
      <w:sz w:val="18"/>
      <w:szCs w:val="18"/>
      <w:lang w:val="it-IT"/>
    </w:rPr>
  </w:style>
  <w:style w:type="character" w:customStyle="1" w:styleId="a6">
    <w:name w:val="本文 (文字)"/>
    <w:link w:val="a5"/>
    <w:uiPriority w:val="99"/>
    <w:qFormat/>
    <w:rPr>
      <w:rFonts w:ascii="Century" w:eastAsia="ＭＳ 明朝" w:hAnsi="Century" w:cs="Times New Roman"/>
      <w:szCs w:val="24"/>
      <w:lang w:val="it-IT"/>
    </w:rPr>
  </w:style>
  <w:style w:type="character" w:customStyle="1" w:styleId="a8">
    <w:name w:val="日付 (文字)"/>
    <w:link w:val="a7"/>
    <w:uiPriority w:val="99"/>
    <w:semiHidden/>
    <w:qFormat/>
    <w:rPr>
      <w:rFonts w:ascii="Century" w:eastAsia="ＭＳ 明朝" w:hAnsi="Century" w:cs="Times New Roman"/>
      <w:szCs w:val="24"/>
      <w:lang w:val="it-IT"/>
    </w:rPr>
  </w:style>
  <w:style w:type="character" w:customStyle="1" w:styleId="ac">
    <w:name w:val="文末脚注文字列 (文字)"/>
    <w:link w:val="ab"/>
    <w:uiPriority w:val="99"/>
    <w:qFormat/>
    <w:rPr>
      <w:kern w:val="0"/>
      <w:sz w:val="20"/>
      <w:szCs w:val="20"/>
      <w:lang w:val="en-GB" w:eastAsia="en-GB"/>
    </w:rPr>
  </w:style>
  <w:style w:type="character" w:customStyle="1" w:styleId="ae">
    <w:name w:val="フッター (文字)"/>
    <w:link w:val="ad"/>
    <w:uiPriority w:val="99"/>
    <w:qFormat/>
    <w:rPr>
      <w:rFonts w:ascii="Century" w:eastAsia="ＭＳ 明朝" w:hAnsi="Century" w:cs="Times New Roman"/>
      <w:szCs w:val="24"/>
      <w:lang w:val="it-IT"/>
    </w:rPr>
  </w:style>
  <w:style w:type="character" w:customStyle="1" w:styleId="af1">
    <w:name w:val="脚注文字列 (文字)"/>
    <w:link w:val="af0"/>
    <w:uiPriority w:val="99"/>
    <w:qFormat/>
    <w:rPr>
      <w:rFonts w:ascii="Times New Roman" w:eastAsia="Malgun Gothic" w:hAnsi="Times New Roman" w:cs="Times New Roman"/>
      <w:kern w:val="0"/>
      <w:sz w:val="20"/>
      <w:szCs w:val="20"/>
      <w:lang w:val="it-IT" w:eastAsia="it-IT"/>
    </w:rPr>
  </w:style>
  <w:style w:type="character" w:customStyle="1" w:styleId="af3">
    <w:name w:val="ヘッダー (文字)"/>
    <w:link w:val="af2"/>
    <w:uiPriority w:val="99"/>
    <w:qFormat/>
    <w:rPr>
      <w:rFonts w:ascii="Century" w:eastAsia="ＭＳ 明朝" w:hAnsi="Century" w:cs="Times New Roman"/>
      <w:szCs w:val="24"/>
      <w:lang w:val="it-IT"/>
    </w:rPr>
  </w:style>
  <w:style w:type="paragraph" w:customStyle="1" w:styleId="rtecenter">
    <w:name w:val="rtecenter"/>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customStyle="1" w:styleId="rteright">
    <w:name w:val="rteright"/>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customStyle="1" w:styleId="Cuerpo">
    <w:name w:val="Cuerpo"/>
    <w:uiPriority w:val="99"/>
    <w:qFormat/>
    <w:pPr>
      <w:widowControl w:val="0"/>
      <w:suppressAutoHyphens/>
    </w:pPr>
    <w:rPr>
      <w:rFonts w:eastAsia="Arial Unicode MS" w:hAnsi="Arial Unicode MS" w:cs="Arial Unicode MS"/>
      <w:color w:val="000000"/>
      <w:kern w:val="2"/>
      <w:sz w:val="24"/>
      <w:szCs w:val="24"/>
      <w:lang w:val="de-DE" w:eastAsia="de-DE"/>
    </w:rPr>
  </w:style>
  <w:style w:type="character" w:customStyle="1" w:styleId="verse-24">
    <w:name w:val="verse-24"/>
    <w:qFormat/>
  </w:style>
  <w:style w:type="character" w:customStyle="1" w:styleId="verse-12">
    <w:name w:val="verse-12"/>
    <w:qFormat/>
  </w:style>
  <w:style w:type="character" w:customStyle="1" w:styleId="1">
    <w:name w:val="확인되지 않은 멘션1"/>
    <w:uiPriority w:val="99"/>
    <w:unhideWhenUsed/>
    <w:qFormat/>
    <w:rPr>
      <w:color w:val="605E5C"/>
      <w:shd w:val="clear" w:color="auto" w:fill="E1DFDD"/>
    </w:rPr>
  </w:style>
  <w:style w:type="character" w:customStyle="1" w:styleId="verse-38">
    <w:name w:val="verse-38"/>
    <w:qFormat/>
  </w:style>
  <w:style w:type="character" w:customStyle="1" w:styleId="10">
    <w:name w:val="未解決のメンション1"/>
    <w:uiPriority w:val="99"/>
    <w:unhideWhenUsed/>
    <w:qFormat/>
    <w:rPr>
      <w:color w:val="605E5C"/>
      <w:shd w:val="clear" w:color="auto" w:fill="E1DFDD"/>
    </w:rPr>
  </w:style>
  <w:style w:type="character" w:styleId="af7">
    <w:name w:val="Placeholder Text"/>
    <w:uiPriority w:val="99"/>
    <w:semiHidden/>
    <w:qFormat/>
    <w:rPr>
      <w:color w:val="808080"/>
    </w:rPr>
  </w:style>
  <w:style w:type="paragraph" w:styleId="af8">
    <w:name w:val="List Paragraph"/>
    <w:basedOn w:val="a"/>
    <w:uiPriority w:val="34"/>
    <w:qFormat/>
    <w:pPr>
      <w:ind w:leftChars="400" w:left="800"/>
    </w:pPr>
  </w:style>
  <w:style w:type="character" w:customStyle="1" w:styleId="Menzionenonrisolta1">
    <w:name w:val="Menzione non risolta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c.nagasaki@mxc.cncm.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tokyofocfem@gmail.com" TargetMode="External"/><Relationship Id="rId4" Type="http://schemas.openxmlformats.org/officeDocument/2006/relationships/hyperlink" Target="http://www.focolare.org/japan"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3909</Characters>
  <Application>Microsoft Office Word</Application>
  <DocSecurity>0</DocSecurity>
  <Lines>32</Lines>
  <Paragraphs>9</Paragraphs>
  <ScaleCrop>false</ScaleCrop>
  <Company>Microsoft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Tokyo Asagaya Focolare</cp:lastModifiedBy>
  <cp:revision>30</cp:revision>
  <cp:lastPrinted>2025-09-01T09:53:00Z</cp:lastPrinted>
  <dcterms:created xsi:type="dcterms:W3CDTF">2024-12-30T05:47:00Z</dcterms:created>
  <dcterms:modified xsi:type="dcterms:W3CDTF">2025-09-01T09:54:00Z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5F24F91337A34D789DF7A122C38C8AF1</vt:lpwstr>
  </property>
</Properties>
</file>