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C37" w:rsidRDefault="002C1C37">
      <w:pPr>
        <w:pStyle w:val="List"/>
        <w:rPr>
          <w:rFonts w:ascii="Times New Roman" w:hAnsi="Times New Roman" w:cs="Times New Roman"/>
          <w:b/>
          <w:bCs/>
        </w:rPr>
      </w:pPr>
      <w:r>
        <w:rPr>
          <w:rFonts w:ascii="Times New Roman" w:hAnsi="Times New Roman" w:cs="Times New Roman"/>
          <w:b/>
          <w:bCs/>
        </w:rPr>
        <w:t>Broederschap</w:t>
      </w:r>
    </w:p>
    <w:p w:rsidR="002C1C37" w:rsidRDefault="002C1C37">
      <w:pPr>
        <w:pStyle w:val="List"/>
        <w:rPr>
          <w:rFonts w:ascii="Times New Roman" w:hAnsi="Times New Roman" w:cs="Times New Roman"/>
          <w:b/>
          <w:bCs/>
          <w:i/>
          <w:iCs/>
        </w:rPr>
      </w:pPr>
    </w:p>
    <w:p w:rsidR="002C1C37" w:rsidRDefault="002C1C37">
      <w:pPr>
        <w:pStyle w:val="List"/>
        <w:rPr>
          <w:rFonts w:ascii="Times New Roman" w:hAnsi="Times New Roman" w:cs="Times New Roman"/>
          <w:i/>
          <w:iCs/>
        </w:rPr>
      </w:pPr>
      <w:r>
        <w:rPr>
          <w:rFonts w:ascii="Times New Roman" w:hAnsi="Times New Roman" w:cs="Times New Roman"/>
          <w:i/>
          <w:iCs/>
        </w:rPr>
        <w:t xml:space="preserve">Maak ruzie waar een klein kind bij is, en het begint meteen te huilen. Als er tussen een vader en moeder spanning heerst, maken de kinderen ruzie met elkaar.   </w:t>
      </w:r>
    </w:p>
    <w:p w:rsidR="002C1C37" w:rsidRDefault="002C1C37">
      <w:pPr>
        <w:pStyle w:val="List"/>
        <w:rPr>
          <w:rFonts w:ascii="Times New Roman" w:hAnsi="Times New Roman" w:cs="Times New Roman"/>
          <w:i/>
          <w:iCs/>
        </w:rPr>
      </w:pPr>
      <w:r>
        <w:rPr>
          <w:rFonts w:ascii="Times New Roman" w:hAnsi="Times New Roman" w:cs="Times New Roman"/>
          <w:i/>
          <w:iCs/>
        </w:rPr>
        <w:t>En hoe heerlijk kunnen momenten in het huwelijk of een relatie zijn waarvan je samen zegt: ‘’Wat is dit mooi…’’ Ik hoop dat u die allemaal kent. En dat die momenten goed zijn merk je zelfs aan de hond want als er geknuffeld wordt,  wil die er ook bij zijn.</w:t>
      </w:r>
    </w:p>
    <w:p w:rsidR="002C1C37" w:rsidRDefault="002C1C37">
      <w:pPr>
        <w:pStyle w:val="List"/>
        <w:rPr>
          <w:rFonts w:ascii="Times New Roman" w:hAnsi="Times New Roman" w:cs="Times New Roman"/>
          <w:i/>
          <w:iCs/>
        </w:rPr>
      </w:pPr>
      <w:r>
        <w:rPr>
          <w:rFonts w:ascii="Times New Roman" w:hAnsi="Times New Roman" w:cs="Times New Roman"/>
          <w:i/>
          <w:iCs/>
        </w:rPr>
        <w:t xml:space="preserve">Ons hart doet pijn bij het zien van wat er in Oekraine gebeurt en zijn we geshoqed over wat er in het Midden Oosten of in Afrika  plaats vindt. Hoeveel woede en ontsteltenis voelen we niet als we horen hoe mensen uitgebuit worden en vernederd, hoe indiaanse stammen in Zuid-Amerika worden verdreven van hun moedergrond omwille van de hebzucht van industriële bedrijven, met alle corruptie en vernietiging van kostbare natuur die daarbij komen. Kortom, hoe broederlijkheid ontbreekt op sociaal, politiek, ecologisch, economisch vlak. We willen dat niet! </w:t>
      </w:r>
    </w:p>
    <w:p w:rsidR="002C1C37" w:rsidRDefault="002C1C37">
      <w:pPr>
        <w:pStyle w:val="List"/>
        <w:rPr>
          <w:rFonts w:ascii="Times New Roman" w:hAnsi="Times New Roman" w:cs="Times New Roman"/>
          <w:i/>
          <w:iCs/>
        </w:rPr>
      </w:pPr>
      <w:r>
        <w:rPr>
          <w:rFonts w:ascii="Times New Roman" w:hAnsi="Times New Roman" w:cs="Times New Roman"/>
          <w:i/>
          <w:iCs/>
        </w:rPr>
        <w:t xml:space="preserve">En hoe goed doet het ons te horen van de vele grote en kleine initiatieven die mensen tot hun recht  laten komen. </w:t>
      </w:r>
    </w:p>
    <w:p w:rsidR="002C1C37" w:rsidRDefault="002C1C37">
      <w:pPr>
        <w:pStyle w:val="List"/>
        <w:rPr>
          <w:rFonts w:ascii="Times New Roman" w:hAnsi="Times New Roman" w:cs="Times New Roman"/>
          <w:i/>
          <w:iCs/>
        </w:rPr>
      </w:pPr>
      <w:r>
        <w:rPr>
          <w:rFonts w:ascii="Times New Roman" w:hAnsi="Times New Roman" w:cs="Times New Roman"/>
          <w:i/>
          <w:iCs/>
        </w:rPr>
        <w:t xml:space="preserve"> Het verlangen naar broederschap zit in ons DNA. Ons hart blijft onrustig totdat het rust vindt  in broederschap. </w:t>
      </w:r>
    </w:p>
    <w:p w:rsidR="002C1C37" w:rsidRDefault="002C1C37">
      <w:pPr>
        <w:pStyle w:val="List"/>
        <w:rPr>
          <w:rFonts w:ascii="Times New Roman" w:hAnsi="Times New Roman" w:cs="Times New Roman"/>
          <w:i/>
          <w:iCs/>
        </w:rPr>
      </w:pPr>
      <w:r>
        <w:rPr>
          <w:rFonts w:ascii="Times New Roman" w:hAnsi="Times New Roman" w:cs="Times New Roman"/>
          <w:i/>
          <w:iCs/>
        </w:rPr>
        <w:t xml:space="preserve">Midden in de oorlog, en niet voor niets juist toen, deden Chiara Lubich en haar vriendinnen een ontdekking die hun hele leven radicaal zou veranderen: </w:t>
      </w:r>
    </w:p>
    <w:p w:rsidR="002C1C37" w:rsidRDefault="002C1C37">
      <w:pPr>
        <w:pStyle w:val="List"/>
        <w:rPr>
          <w:rFonts w:ascii="Times New Roman" w:hAnsi="Times New Roman" w:cs="Times New Roman"/>
          <w:i/>
          <w:iCs/>
        </w:rPr>
      </w:pPr>
      <w:r>
        <w:rPr>
          <w:rFonts w:ascii="Times New Roman" w:hAnsi="Times New Roman" w:cs="Times New Roman"/>
          <w:i/>
          <w:iCs/>
        </w:rPr>
        <w:t xml:space="preserve">de diepte van ons mensenleven is niet haat, elkaar kapot maken, maar Liefde: God is liefde. </w:t>
      </w:r>
    </w:p>
    <w:p w:rsidR="002C1C37" w:rsidRDefault="002C1C37">
      <w:pPr>
        <w:pStyle w:val="List"/>
        <w:rPr>
          <w:rFonts w:ascii="Times New Roman" w:hAnsi="Times New Roman" w:cs="Times New Roman"/>
          <w:i/>
          <w:iCs/>
        </w:rPr>
      </w:pPr>
    </w:p>
    <w:p w:rsidR="002C1C37" w:rsidRDefault="002C1C37">
      <w:pPr>
        <w:pStyle w:val="List"/>
        <w:rPr>
          <w:rFonts w:ascii="Times New Roman" w:hAnsi="Times New Roman" w:cs="Times New Roman"/>
        </w:rPr>
      </w:pPr>
      <w:r>
        <w:rPr>
          <w:rFonts w:ascii="Times New Roman" w:hAnsi="Times New Roman" w:cs="Times New Roman"/>
          <w:i/>
          <w:iCs/>
        </w:rPr>
        <w:t xml:space="preserve">Chiara zelf: </w:t>
      </w:r>
      <w:r>
        <w:rPr>
          <w:rFonts w:ascii="Times New Roman" w:hAnsi="Times New Roman" w:cs="Times New Roman"/>
        </w:rPr>
        <w:t xml:space="preserve">Tijdens de gesel van de oorlog kwamen wij tot het heldere inzicht van wie God eigenlijk is: liefde. We besloten die liefde onder alle mensen te brengen, onder groepen en volkeren zonder iemand uit te sluiten.  </w:t>
      </w:r>
    </w:p>
    <w:p w:rsidR="002C1C37" w:rsidRDefault="002C1C37">
      <w:pPr>
        <w:pStyle w:val="List"/>
        <w:rPr>
          <w:rFonts w:ascii="Times New Roman" w:hAnsi="Times New Roman" w:cs="Times New Roman"/>
        </w:rPr>
      </w:pPr>
      <w:r>
        <w:rPr>
          <w:rFonts w:ascii="Times New Roman" w:hAnsi="Times New Roman" w:cs="Times New Roman"/>
        </w:rPr>
        <w:t xml:space="preserve">In de schuilkelders openden we het Evangelie. Met name de woorden die spraken van liefde sprongen naar voren: bemin je naaste als jezelf, bemin je vijanden, bemin elkaar, voor alles de wederzijdse liefde. Het leken ons woorden met een geweldige revolutionaire kracht, met een onbekende vitaliteit, de enige woorden die het leven radicaal konden veranderen, ook van christenen van deze tijd.  </w:t>
      </w:r>
    </w:p>
    <w:p w:rsidR="002C1C37" w:rsidRDefault="002C1C37">
      <w:pPr>
        <w:pStyle w:val="List"/>
        <w:rPr>
          <w:rFonts w:ascii="Times New Roman" w:hAnsi="Times New Roman" w:cs="Times New Roman"/>
        </w:rPr>
      </w:pPr>
    </w:p>
    <w:p w:rsidR="002C1C37" w:rsidRDefault="002C1C37">
      <w:pPr>
        <w:pStyle w:val="List"/>
      </w:pPr>
      <w:r>
        <w:t>In 1982 sprak Chiara op een manifestatie van Focolare in Zwiterland voor een uiteenlopend publiek over de eenheid. Ze maakte duidelijk dat de wereld ondanks alle spanningen streeft naar eenheid en daarnaar op weg is. Dat maakte ze duidelijk aan de hand van voorbeelden zoals de Wereldraad van Kerken, de Verenigde Naties, enz.</w:t>
      </w:r>
    </w:p>
    <w:p w:rsidR="002C1C37" w:rsidRDefault="002C1C37">
      <w:pPr>
        <w:pStyle w:val="List"/>
        <w:rPr>
          <w:b/>
          <w:bCs/>
        </w:rPr>
      </w:pPr>
      <w:r>
        <w:t>video</w:t>
      </w:r>
      <w:r>
        <w:rPr>
          <w:b/>
          <w:bCs/>
        </w:rPr>
        <w:t xml:space="preserve"> Payerne 4’46’’</w:t>
      </w:r>
    </w:p>
    <w:p w:rsidR="002C1C37" w:rsidRDefault="002C1C37">
      <w:pPr>
        <w:pStyle w:val="BodyText"/>
        <w:rPr>
          <w:rFonts w:ascii="Times New Roman" w:hAnsi="Times New Roman" w:cs="Times New Roman"/>
          <w:b/>
          <w:bCs/>
        </w:rPr>
      </w:pPr>
      <w:r>
        <w:rPr>
          <w:rFonts w:ascii="Times New Roman" w:hAnsi="Times New Roman" w:cs="Times New Roman"/>
          <w:b/>
          <w:bCs/>
        </w:rPr>
        <w:t>Je één maken, je één maken.</w:t>
      </w:r>
    </w:p>
    <w:p w:rsidR="002C1C37" w:rsidRDefault="002C1C37">
      <w:pPr>
        <w:pStyle w:val="BodyText"/>
        <w:rPr>
          <w:rFonts w:ascii="Times New Roman" w:hAnsi="Times New Roman" w:cs="Times New Roman"/>
          <w:i/>
          <w:iCs/>
        </w:rPr>
      </w:pPr>
      <w:r>
        <w:rPr>
          <w:rFonts w:ascii="Times New Roman" w:hAnsi="Times New Roman" w:cs="Times New Roman"/>
          <w:i/>
          <w:iCs/>
        </w:rPr>
        <w:t>Dit ideaal van eenheid en wederzijdse liefde dient op de eerste plaats gerealiseerd  te worden in het hier en nu, ten opzichte van elke mens die naast ons staat. Maar het moet ook gerealiseerd worden op macroniveau, dat van de politiek. In de laatste jaren van haar leven werd Chiara gevraagd daarover te komen spreken op verschillende plaatsen in de wereld. Daarvan nu twee korte indrukken. In New York  was zij uitgenodigd om te spreken op een symposium voor een afdeling van de Verenigde Naties, dat plaatsvond op 28 mei 1997. Het thema was vrede en internationale veiligheid.</w:t>
      </w:r>
    </w:p>
    <w:p w:rsidR="002C1C37" w:rsidRDefault="002C1C37">
      <w:pPr>
        <w:pStyle w:val="BodyText"/>
        <w:rPr>
          <w:rFonts w:ascii="Times New Roman" w:hAnsi="Times New Roman" w:cs="Times New Roman"/>
          <w:i/>
          <w:iCs/>
        </w:rPr>
      </w:pPr>
    </w:p>
    <w:p w:rsidR="002C1C37" w:rsidRDefault="002C1C37">
      <w:pPr>
        <w:pStyle w:val="BodyText"/>
        <w:rPr>
          <w:rFonts w:ascii="Times New Roman" w:hAnsi="Times New Roman" w:cs="Times New Roman"/>
          <w:b/>
          <w:bCs/>
          <w:lang w:val="en-GB"/>
        </w:rPr>
      </w:pPr>
      <w:r>
        <w:rPr>
          <w:rFonts w:ascii="Times New Roman" w:hAnsi="Times New Roman" w:cs="Times New Roman"/>
          <w:b/>
          <w:bCs/>
          <w:lang w:val="en-GB"/>
        </w:rPr>
        <w:t>New York 3’00’’</w:t>
      </w:r>
    </w:p>
    <w:p w:rsidR="002C1C37" w:rsidRDefault="002C1C37">
      <w:pPr>
        <w:pStyle w:val="BodyText"/>
        <w:rPr>
          <w:rFonts w:ascii="Times New Roman" w:hAnsi="Times New Roman" w:cs="Times New Roman"/>
          <w:i/>
          <w:iCs/>
        </w:rPr>
      </w:pPr>
      <w:r>
        <w:rPr>
          <w:rFonts w:ascii="Times New Roman" w:hAnsi="Times New Roman" w:cs="Times New Roman"/>
          <w:i/>
          <w:iCs/>
        </w:rPr>
        <w:t xml:space="preserve">In Innsbruck vond in november 2001 een congres plaats van 700 burgemeesters en vele andere bestuurders onder het motto “Duizend steden voor Europa”. Chiara was gevraagd om te spreken over de geest van broederschap in de politiek. Aanwezig waren de toenmalige voorzitter van de Europese Commissie, Romano Prodi, die haar had uitgenodigd, </w:t>
      </w:r>
      <w:bookmarkStart w:id="0" w:name="_GoBack"/>
      <w:bookmarkEnd w:id="0"/>
      <w:r>
        <w:rPr>
          <w:rFonts w:ascii="Times New Roman" w:hAnsi="Times New Roman" w:cs="Times New Roman"/>
          <w:i/>
          <w:iCs/>
        </w:rPr>
        <w:t>en de president van Oostenrijk Thomas Klestil.</w:t>
      </w:r>
    </w:p>
    <w:p w:rsidR="002C1C37" w:rsidRDefault="002C1C37">
      <w:pPr>
        <w:pStyle w:val="BodyText"/>
        <w:rPr>
          <w:rFonts w:ascii="Times New Roman" w:hAnsi="Times New Roman" w:cs="Times New Roman"/>
          <w:b/>
          <w:bCs/>
        </w:rPr>
      </w:pPr>
      <w:r>
        <w:rPr>
          <w:rFonts w:ascii="Times New Roman" w:hAnsi="Times New Roman" w:cs="Times New Roman"/>
          <w:b/>
          <w:bCs/>
        </w:rPr>
        <w:t>Innsbruck 3’00’’</w:t>
      </w:r>
    </w:p>
    <w:p w:rsidR="002C1C37" w:rsidRDefault="002C1C37">
      <w:pPr>
        <w:pStyle w:val="BodyText"/>
        <w:rPr>
          <w:rFonts w:ascii="Times New Roman" w:hAnsi="Times New Roman" w:cs="Times New Roman"/>
          <w:i/>
          <w:iCs/>
        </w:rPr>
      </w:pPr>
      <w:r>
        <w:rPr>
          <w:rFonts w:ascii="Times New Roman" w:hAnsi="Times New Roman" w:cs="Times New Roman"/>
          <w:i/>
          <w:iCs/>
        </w:rPr>
        <w:t>De huidige presidente van de Beweging, de opvolgster van Chiara, Maria Voce gaf in een interview na de moorden in Parijs en de bloedbaden in Nigeria en Nairobi deze verklaring.</w:t>
      </w:r>
    </w:p>
    <w:p w:rsidR="002C1C37" w:rsidRDefault="002C1C37">
      <w:pPr>
        <w:pStyle w:val="BodyText"/>
        <w:rPr>
          <w:rFonts w:ascii="Times New Roman" w:hAnsi="Times New Roman" w:cs="Times New Roman"/>
        </w:rPr>
      </w:pPr>
      <w:r>
        <w:rPr>
          <w:rFonts w:ascii="Times New Roman" w:hAnsi="Times New Roman" w:cs="Times New Roman"/>
        </w:rPr>
        <w:t xml:space="preserve">‘’De meest efficiënte dialoog is gebaseerd op het leven, op het delen van het dagelijks bestaan. Dat begint niet zozeer met een directe confrontatie van ideeën maar door het leren kennen van de ander- en niet in eerste instantie van zijn godsdienst. Zo kan de band van broederschap die alle mensen verbindt, worden ontdekt. En op deze basis kan er begrip en respect ontstaan voor de cultuur en de godsdienst van de ander. Dan pas wordt een echt constructieve dialoog mogelijk die zich niet beperkt tot een vreedzaam naast elkaar bestaan maar kan uitgroeien tot een samenleving waarin wordt gewerkt aan een gemeenschappelijke toekomst. </w:t>
      </w:r>
    </w:p>
    <w:p w:rsidR="002C1C37" w:rsidRDefault="002C1C37">
      <w:pPr>
        <w:pStyle w:val="BodyText"/>
        <w:rPr>
          <w:rFonts w:ascii="Times New Roman" w:hAnsi="Times New Roman" w:cs="Times New Roman"/>
        </w:rPr>
      </w:pPr>
      <w:r>
        <w:rPr>
          <w:rFonts w:ascii="Times New Roman" w:hAnsi="Times New Roman" w:cs="Times New Roman"/>
        </w:rPr>
        <w:t xml:space="preserve">Alleen in deze dialoog wordt ontdekt dat iedereen aan de ander iets te geven heeft en ziet men dat verscheidenheid niet noodzakelijk tot conflicten leidt, maar wederzijds verrijking kan betekenen. En we verrijken elkaar zeker, want God is edelmoedig en verspreidt zijn gaven onder alle mensen, tot welke godsdienst ze ook behoren. Als we dit ontdekken voelen we ons allemaal rijker en vrijer in onze wederzijdse verhoudingen.” </w:t>
      </w:r>
    </w:p>
    <w:p w:rsidR="002C1C37" w:rsidRDefault="002C1C37">
      <w:pPr>
        <w:pStyle w:val="BodyText"/>
        <w:rPr>
          <w:rFonts w:ascii="Times New Roman" w:hAnsi="Times New Roman" w:cs="Times New Roman"/>
          <w:i/>
          <w:iCs/>
        </w:rPr>
      </w:pPr>
      <w:r>
        <w:rPr>
          <w:rFonts w:ascii="Times New Roman" w:hAnsi="Times New Roman" w:cs="Times New Roman"/>
          <w:i/>
          <w:iCs/>
        </w:rPr>
        <w:t>Ter illustratie van hoe er concreet aan de broederschap gewerkt kan worden, tenslotte een kort verslag van een onlangs gehouden concert in Belgie.</w:t>
      </w:r>
    </w:p>
    <w:p w:rsidR="002C1C37" w:rsidRDefault="002C1C37">
      <w:pPr>
        <w:pStyle w:val="BodyText"/>
        <w:rPr>
          <w:rFonts w:ascii="Times New Roman" w:hAnsi="Times New Roman" w:cs="Times New Roman"/>
          <w:b/>
          <w:bCs/>
        </w:rPr>
      </w:pPr>
      <w:r>
        <w:rPr>
          <w:rFonts w:ascii="Times New Roman" w:hAnsi="Times New Roman" w:cs="Times New Roman"/>
          <w:b/>
          <w:bCs/>
        </w:rPr>
        <w:t>Video 2’19’’</w:t>
      </w:r>
    </w:p>
    <w:p w:rsidR="002C1C37" w:rsidRDefault="002C1C37">
      <w:pPr>
        <w:pStyle w:val="BodyText"/>
        <w:rPr>
          <w:rFonts w:ascii="Times New Roman" w:hAnsi="Times New Roman" w:cs="Times New Roman"/>
        </w:rPr>
      </w:pPr>
    </w:p>
    <w:p w:rsidR="002C1C37" w:rsidRDefault="002C1C37">
      <w:pPr>
        <w:pStyle w:val="BodyText"/>
        <w:rPr>
          <w:rFonts w:ascii="Times New Roman" w:hAnsi="Times New Roman" w:cs="Times New Roman"/>
        </w:rPr>
      </w:pPr>
      <w:r>
        <w:rPr>
          <w:rFonts w:ascii="Times New Roman" w:hAnsi="Times New Roman" w:cs="Times New Roman"/>
        </w:rPr>
        <w:t>Hein Vrijdag</w:t>
      </w:r>
    </w:p>
    <w:sectPr w:rsidR="002C1C37" w:rsidSect="002C1C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C37"/>
    <w:rsid w:val="002C1C37"/>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pPr>
      <w:ind w:left="283" w:hanging="283"/>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704</Words>
  <Characters>4014</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Broederschap</dc:title>
  <dc:subject/>
  <dc:creator>hein</dc:creator>
  <cp:keywords/>
  <dc:description/>
  <cp:lastModifiedBy>MichelBr</cp:lastModifiedBy>
  <cp:revision>2</cp:revision>
  <cp:lastPrinted>2015-03-06T10:20:00Z</cp:lastPrinted>
  <dcterms:created xsi:type="dcterms:W3CDTF">2015-03-31T16:04:00Z</dcterms:created>
  <dcterms:modified xsi:type="dcterms:W3CDTF">2015-03-31T16:04:00Z</dcterms:modified>
</cp:coreProperties>
</file>