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D44" w:rsidRPr="00D65C42" w:rsidRDefault="0087071F" w:rsidP="00D65C42">
      <w:pPr>
        <w:pStyle w:val="Geenafstand"/>
        <w:ind w:left="708"/>
        <w:rPr>
          <w:rFonts w:ascii="Times New Roman" w:hAnsi="Times New Roman" w:cs="Times New Roman"/>
          <w:iCs/>
          <w:sz w:val="22"/>
          <w:lang w:eastAsia="nl-NL"/>
        </w:rPr>
      </w:pPr>
      <w:r w:rsidRPr="00D65C42">
        <w:rPr>
          <w:rFonts w:ascii="Times New Roman" w:hAnsi="Times New Roman" w:cs="Times New Roman"/>
          <w:iCs/>
          <w:sz w:val="22"/>
          <w:lang w:eastAsia="nl-NL"/>
        </w:rPr>
        <w:t xml:space="preserve">De relatie tussen de hiërarchische en de charismatische dimensie van de Kerk was het thema van de jaarlijkse samenkomst van de secretarissen-generaal van de Europese Bisschoppenconferenties (CCEE). De bijeenkomst </w:t>
      </w:r>
      <w:r w:rsidR="00430289" w:rsidRPr="00D65C42">
        <w:rPr>
          <w:rFonts w:ascii="Times New Roman" w:hAnsi="Times New Roman" w:cs="Times New Roman"/>
          <w:iCs/>
          <w:sz w:val="22"/>
          <w:lang w:eastAsia="nl-NL"/>
        </w:rPr>
        <w:t xml:space="preserve">dit jaar vond </w:t>
      </w:r>
      <w:r w:rsidRPr="00D65C42">
        <w:rPr>
          <w:rFonts w:ascii="Times New Roman" w:hAnsi="Times New Roman" w:cs="Times New Roman"/>
          <w:iCs/>
          <w:sz w:val="22"/>
          <w:lang w:eastAsia="nl-NL"/>
        </w:rPr>
        <w:t>plaats</w:t>
      </w:r>
      <w:r w:rsidR="00430289" w:rsidRPr="00D65C42">
        <w:rPr>
          <w:rFonts w:ascii="Times New Roman" w:hAnsi="Times New Roman" w:cs="Times New Roman"/>
          <w:iCs/>
          <w:sz w:val="22"/>
          <w:lang w:eastAsia="nl-NL"/>
        </w:rPr>
        <w:t xml:space="preserve"> in juli in Birmingham </w:t>
      </w:r>
      <w:r w:rsidRPr="00D65C42">
        <w:rPr>
          <w:rFonts w:ascii="Times New Roman" w:hAnsi="Times New Roman" w:cs="Times New Roman"/>
          <w:iCs/>
          <w:sz w:val="22"/>
          <w:lang w:eastAsia="nl-NL"/>
        </w:rPr>
        <w:t xml:space="preserve">in het </w:t>
      </w:r>
      <w:r w:rsidR="00393F1A" w:rsidRPr="00D65C42">
        <w:rPr>
          <w:rFonts w:ascii="Times New Roman" w:hAnsi="Times New Roman" w:cs="Times New Roman"/>
          <w:iCs/>
          <w:sz w:val="22"/>
          <w:lang w:eastAsia="nl-NL"/>
        </w:rPr>
        <w:t xml:space="preserve">St. </w:t>
      </w:r>
      <w:proofErr w:type="spellStart"/>
      <w:r w:rsidR="00393F1A" w:rsidRPr="00D65C42">
        <w:rPr>
          <w:rFonts w:ascii="Times New Roman" w:hAnsi="Times New Roman" w:cs="Times New Roman"/>
          <w:iCs/>
          <w:sz w:val="22"/>
          <w:lang w:eastAsia="nl-NL"/>
        </w:rPr>
        <w:t>Mary’s</w:t>
      </w:r>
      <w:proofErr w:type="spellEnd"/>
      <w:r w:rsidR="00393F1A" w:rsidRPr="00D65C42">
        <w:rPr>
          <w:rFonts w:ascii="Times New Roman" w:hAnsi="Times New Roman" w:cs="Times New Roman"/>
          <w:iCs/>
          <w:sz w:val="22"/>
          <w:lang w:eastAsia="nl-NL"/>
        </w:rPr>
        <w:t xml:space="preserve"> College </w:t>
      </w:r>
      <w:proofErr w:type="spellStart"/>
      <w:r w:rsidR="00393F1A" w:rsidRPr="00D65C42">
        <w:rPr>
          <w:rFonts w:ascii="Times New Roman" w:hAnsi="Times New Roman" w:cs="Times New Roman"/>
          <w:iCs/>
          <w:sz w:val="22"/>
          <w:lang w:eastAsia="nl-NL"/>
        </w:rPr>
        <w:t>Oscott</w:t>
      </w:r>
      <w:proofErr w:type="spellEnd"/>
      <w:r w:rsidR="00393F1A" w:rsidRPr="00D65C42">
        <w:rPr>
          <w:rFonts w:ascii="Times New Roman" w:hAnsi="Times New Roman" w:cs="Times New Roman"/>
          <w:iCs/>
          <w:sz w:val="22"/>
          <w:lang w:eastAsia="nl-NL"/>
        </w:rPr>
        <w:t xml:space="preserve">, </w:t>
      </w:r>
      <w:r w:rsidRPr="00D65C42">
        <w:rPr>
          <w:rFonts w:ascii="Times New Roman" w:hAnsi="Times New Roman" w:cs="Times New Roman"/>
          <w:iCs/>
          <w:sz w:val="22"/>
          <w:lang w:eastAsia="nl-NL"/>
        </w:rPr>
        <w:t>waar</w:t>
      </w:r>
      <w:r w:rsidR="00393F1A" w:rsidRPr="00D65C42">
        <w:rPr>
          <w:rFonts w:ascii="Times New Roman" w:hAnsi="Times New Roman" w:cs="Times New Roman"/>
          <w:iCs/>
          <w:sz w:val="22"/>
          <w:lang w:eastAsia="nl-NL"/>
        </w:rPr>
        <w:t xml:space="preserve"> John Henry </w:t>
      </w:r>
      <w:proofErr w:type="spellStart"/>
      <w:r w:rsidR="00393F1A" w:rsidRPr="00D65C42">
        <w:rPr>
          <w:rFonts w:ascii="Times New Roman" w:hAnsi="Times New Roman" w:cs="Times New Roman"/>
          <w:iCs/>
          <w:sz w:val="22"/>
          <w:lang w:eastAsia="nl-NL"/>
        </w:rPr>
        <w:t>Newman</w:t>
      </w:r>
      <w:proofErr w:type="spellEnd"/>
      <w:r w:rsidR="00393F1A" w:rsidRPr="00D65C42">
        <w:rPr>
          <w:rFonts w:ascii="Times New Roman" w:hAnsi="Times New Roman" w:cs="Times New Roman"/>
          <w:iCs/>
          <w:sz w:val="22"/>
          <w:lang w:eastAsia="nl-NL"/>
        </w:rPr>
        <w:t xml:space="preserve"> </w:t>
      </w:r>
      <w:r w:rsidR="002B0DE2" w:rsidRPr="00D65C42">
        <w:rPr>
          <w:rFonts w:ascii="Times New Roman" w:hAnsi="Times New Roman" w:cs="Times New Roman"/>
          <w:iCs/>
          <w:sz w:val="22"/>
          <w:lang w:eastAsia="nl-NL"/>
        </w:rPr>
        <w:t xml:space="preserve">het vormsel ontving </w:t>
      </w:r>
      <w:r w:rsidRPr="00D65C42">
        <w:rPr>
          <w:rFonts w:ascii="Times New Roman" w:hAnsi="Times New Roman" w:cs="Times New Roman"/>
          <w:iCs/>
          <w:sz w:val="22"/>
          <w:lang w:eastAsia="nl-NL"/>
        </w:rPr>
        <w:t>en een van zijn meest beroemde preken hield.</w:t>
      </w:r>
      <w:r w:rsidR="00393F1A" w:rsidRPr="00D65C42">
        <w:rPr>
          <w:rFonts w:ascii="Times New Roman" w:hAnsi="Times New Roman" w:cs="Times New Roman"/>
          <w:iCs/>
          <w:sz w:val="22"/>
          <w:lang w:eastAsia="nl-NL"/>
        </w:rPr>
        <w:t xml:space="preserve"> Martin </w:t>
      </w:r>
      <w:proofErr w:type="spellStart"/>
      <w:r w:rsidR="00393F1A" w:rsidRPr="00D65C42">
        <w:rPr>
          <w:rFonts w:ascii="Times New Roman" w:hAnsi="Times New Roman" w:cs="Times New Roman"/>
          <w:iCs/>
          <w:sz w:val="22"/>
          <w:lang w:eastAsia="nl-NL"/>
        </w:rPr>
        <w:t>Michalíček</w:t>
      </w:r>
      <w:proofErr w:type="spellEnd"/>
      <w:r w:rsidR="00393F1A" w:rsidRPr="00D65C42">
        <w:rPr>
          <w:rFonts w:ascii="Times New Roman" w:hAnsi="Times New Roman" w:cs="Times New Roman"/>
          <w:iCs/>
          <w:sz w:val="22"/>
          <w:lang w:eastAsia="nl-NL"/>
        </w:rPr>
        <w:t xml:space="preserve">, </w:t>
      </w:r>
      <w:r w:rsidRPr="00D65C42">
        <w:rPr>
          <w:rFonts w:ascii="Times New Roman" w:hAnsi="Times New Roman" w:cs="Times New Roman"/>
          <w:iCs/>
          <w:sz w:val="22"/>
          <w:lang w:eastAsia="nl-NL"/>
        </w:rPr>
        <w:t>algemeen secretaris van de CCEE</w:t>
      </w:r>
      <w:r w:rsidR="00393F1A" w:rsidRPr="00D65C42">
        <w:rPr>
          <w:rFonts w:ascii="Times New Roman" w:hAnsi="Times New Roman" w:cs="Times New Roman"/>
          <w:iCs/>
          <w:sz w:val="22"/>
          <w:lang w:eastAsia="nl-NL"/>
        </w:rPr>
        <w:t xml:space="preserve">, </w:t>
      </w:r>
      <w:r w:rsidRPr="00D65C42">
        <w:rPr>
          <w:rFonts w:ascii="Times New Roman" w:hAnsi="Times New Roman" w:cs="Times New Roman"/>
          <w:iCs/>
          <w:sz w:val="22"/>
          <w:lang w:eastAsia="nl-NL"/>
        </w:rPr>
        <w:t xml:space="preserve">opende de vergadering met als uitgangspunt het document </w:t>
      </w:r>
      <w:proofErr w:type="spellStart"/>
      <w:r w:rsidRPr="00D65C42">
        <w:rPr>
          <w:rFonts w:ascii="Times New Roman" w:hAnsi="Times New Roman" w:cs="Times New Roman"/>
          <w:i/>
          <w:sz w:val="22"/>
          <w:lang w:eastAsia="nl-NL"/>
        </w:rPr>
        <w:t>Iuvenescit</w:t>
      </w:r>
      <w:proofErr w:type="spellEnd"/>
      <w:r w:rsidRPr="00D65C42">
        <w:rPr>
          <w:rFonts w:ascii="Times New Roman" w:hAnsi="Times New Roman" w:cs="Times New Roman"/>
          <w:i/>
          <w:sz w:val="22"/>
          <w:lang w:eastAsia="nl-NL"/>
        </w:rPr>
        <w:t xml:space="preserve"> Ecclesia</w:t>
      </w:r>
      <w:r w:rsidR="004E2612" w:rsidRPr="00D65C42">
        <w:rPr>
          <w:rFonts w:ascii="Times New Roman" w:hAnsi="Times New Roman" w:cs="Times New Roman"/>
          <w:i/>
          <w:sz w:val="22"/>
          <w:lang w:eastAsia="nl-NL"/>
        </w:rPr>
        <w:t xml:space="preserve"> </w:t>
      </w:r>
      <w:r w:rsidR="004E2612" w:rsidRPr="00D65C42">
        <w:rPr>
          <w:rFonts w:ascii="Times New Roman" w:hAnsi="Times New Roman" w:cs="Times New Roman"/>
          <w:iCs/>
          <w:sz w:val="22"/>
          <w:lang w:eastAsia="nl-NL"/>
        </w:rPr>
        <w:t>[de Kerk verjongt]</w:t>
      </w:r>
      <w:r w:rsidRPr="00D65C42">
        <w:rPr>
          <w:rFonts w:ascii="Times New Roman" w:hAnsi="Times New Roman" w:cs="Times New Roman"/>
          <w:iCs/>
          <w:sz w:val="22"/>
          <w:lang w:eastAsia="nl-NL"/>
        </w:rPr>
        <w:t xml:space="preserve">, </w:t>
      </w:r>
      <w:r w:rsidR="004E2612" w:rsidRPr="00D65C42">
        <w:rPr>
          <w:rFonts w:ascii="Times New Roman" w:hAnsi="Times New Roman" w:cs="Times New Roman"/>
          <w:iCs/>
          <w:sz w:val="22"/>
          <w:lang w:eastAsia="nl-NL"/>
        </w:rPr>
        <w:t xml:space="preserve">uit </w:t>
      </w:r>
      <w:r w:rsidRPr="00D65C42">
        <w:rPr>
          <w:rFonts w:ascii="Times New Roman" w:hAnsi="Times New Roman" w:cs="Times New Roman"/>
          <w:iCs/>
          <w:sz w:val="22"/>
          <w:lang w:eastAsia="nl-NL"/>
        </w:rPr>
        <w:t>2016</w:t>
      </w:r>
      <w:r w:rsidR="004E2612" w:rsidRPr="00D65C42">
        <w:rPr>
          <w:rFonts w:ascii="Times New Roman" w:hAnsi="Times New Roman" w:cs="Times New Roman"/>
          <w:iCs/>
          <w:sz w:val="22"/>
          <w:lang w:eastAsia="nl-NL"/>
        </w:rPr>
        <w:t>, een docu</w:t>
      </w:r>
      <w:r w:rsidR="00DC5386" w:rsidRPr="00D65C42">
        <w:rPr>
          <w:rFonts w:ascii="Times New Roman" w:hAnsi="Times New Roman" w:cs="Times New Roman"/>
          <w:iCs/>
          <w:sz w:val="22"/>
          <w:lang w:eastAsia="nl-NL"/>
        </w:rPr>
        <w:t>ment van de Congregatie van de G</w:t>
      </w:r>
      <w:r w:rsidR="004E2612" w:rsidRPr="00D65C42">
        <w:rPr>
          <w:rFonts w:ascii="Times New Roman" w:hAnsi="Times New Roman" w:cs="Times New Roman"/>
          <w:iCs/>
          <w:sz w:val="22"/>
          <w:lang w:eastAsia="nl-NL"/>
        </w:rPr>
        <w:t xml:space="preserve">eloofsleer. Op uitnodiging van de vergadering sprak </w:t>
      </w:r>
      <w:r w:rsidR="00D65C42">
        <w:rPr>
          <w:rFonts w:ascii="Times New Roman" w:hAnsi="Times New Roman" w:cs="Times New Roman"/>
          <w:iCs/>
          <w:sz w:val="22"/>
          <w:lang w:eastAsia="nl-NL"/>
        </w:rPr>
        <w:t xml:space="preserve">ook </w:t>
      </w:r>
      <w:r w:rsidR="004E2612" w:rsidRPr="00D65C42">
        <w:rPr>
          <w:rFonts w:ascii="Times New Roman" w:hAnsi="Times New Roman" w:cs="Times New Roman"/>
          <w:iCs/>
          <w:sz w:val="22"/>
          <w:lang w:eastAsia="nl-NL"/>
        </w:rPr>
        <w:t>de presidente van de Focolarebeweging</w:t>
      </w:r>
      <w:r w:rsidR="002B0DE2" w:rsidRPr="00D65C42">
        <w:rPr>
          <w:rFonts w:ascii="Times New Roman" w:hAnsi="Times New Roman" w:cs="Times New Roman"/>
          <w:iCs/>
          <w:sz w:val="22"/>
          <w:lang w:eastAsia="nl-NL"/>
        </w:rPr>
        <w:t xml:space="preserve">, Maria </w:t>
      </w:r>
      <w:proofErr w:type="spellStart"/>
      <w:r w:rsidR="002B0DE2" w:rsidRPr="00D65C42">
        <w:rPr>
          <w:rFonts w:ascii="Times New Roman" w:hAnsi="Times New Roman" w:cs="Times New Roman"/>
          <w:iCs/>
          <w:sz w:val="22"/>
          <w:lang w:eastAsia="nl-NL"/>
        </w:rPr>
        <w:t>Voce</w:t>
      </w:r>
      <w:proofErr w:type="spellEnd"/>
      <w:r w:rsidR="002B0DE2" w:rsidRPr="00D65C42">
        <w:rPr>
          <w:rFonts w:ascii="Times New Roman" w:hAnsi="Times New Roman" w:cs="Times New Roman"/>
          <w:iCs/>
          <w:sz w:val="22"/>
          <w:lang w:eastAsia="nl-NL"/>
        </w:rPr>
        <w:t>. Hieronder volgen gedeelten van haar toespraak, die als titel had: ‘Petr</w:t>
      </w:r>
      <w:r w:rsidR="00D65C42">
        <w:rPr>
          <w:rFonts w:ascii="Times New Roman" w:hAnsi="Times New Roman" w:cs="Times New Roman"/>
          <w:iCs/>
          <w:sz w:val="22"/>
          <w:lang w:eastAsia="nl-NL"/>
        </w:rPr>
        <w:t>us</w:t>
      </w:r>
      <w:r w:rsidR="002B0DE2" w:rsidRPr="00D65C42">
        <w:rPr>
          <w:rFonts w:ascii="Times New Roman" w:hAnsi="Times New Roman" w:cs="Times New Roman"/>
          <w:iCs/>
          <w:sz w:val="22"/>
          <w:lang w:eastAsia="nl-NL"/>
        </w:rPr>
        <w:t xml:space="preserve">profiel en </w:t>
      </w:r>
      <w:r w:rsidR="00D65C42">
        <w:rPr>
          <w:rFonts w:ascii="Times New Roman" w:hAnsi="Times New Roman" w:cs="Times New Roman"/>
          <w:iCs/>
          <w:sz w:val="22"/>
          <w:lang w:eastAsia="nl-NL"/>
        </w:rPr>
        <w:t>Mariaprofiel</w:t>
      </w:r>
      <w:r w:rsidR="002B0DE2" w:rsidRPr="00D65C42">
        <w:rPr>
          <w:rFonts w:ascii="Times New Roman" w:hAnsi="Times New Roman" w:cs="Times New Roman"/>
          <w:iCs/>
          <w:sz w:val="22"/>
          <w:lang w:eastAsia="nl-NL"/>
        </w:rPr>
        <w:t xml:space="preserve">: samen </w:t>
      </w:r>
      <w:r w:rsidR="00D65C42">
        <w:rPr>
          <w:rFonts w:ascii="Times New Roman" w:hAnsi="Times New Roman" w:cs="Times New Roman"/>
          <w:iCs/>
          <w:sz w:val="22"/>
          <w:lang w:eastAsia="nl-NL"/>
        </w:rPr>
        <w:t>naar</w:t>
      </w:r>
      <w:r w:rsidR="002B0DE2" w:rsidRPr="00D65C42">
        <w:rPr>
          <w:rFonts w:ascii="Times New Roman" w:hAnsi="Times New Roman" w:cs="Times New Roman"/>
          <w:iCs/>
          <w:sz w:val="22"/>
          <w:lang w:eastAsia="nl-NL"/>
        </w:rPr>
        <w:t xml:space="preserve"> een nieuw Pinksteren’.</w:t>
      </w:r>
    </w:p>
    <w:p w:rsidR="002B0DE2" w:rsidRPr="00F105B2" w:rsidRDefault="002B0DE2" w:rsidP="002B0DE2">
      <w:pPr>
        <w:pStyle w:val="Geenafstand"/>
        <w:rPr>
          <w:rFonts w:ascii="Times New Roman" w:hAnsi="Times New Roman" w:cs="Times New Roman"/>
          <w:sz w:val="22"/>
          <w:lang w:eastAsia="nl-NL"/>
        </w:rPr>
      </w:pPr>
    </w:p>
    <w:p w:rsidR="00F105B2" w:rsidRPr="00F105B2" w:rsidRDefault="002B0DE2" w:rsidP="002B0DE2">
      <w:pPr>
        <w:pStyle w:val="Geenafstand"/>
        <w:rPr>
          <w:rFonts w:ascii="Times New Roman" w:hAnsi="Times New Roman" w:cs="Times New Roman"/>
          <w:sz w:val="22"/>
          <w:lang w:eastAsia="nl-NL"/>
        </w:rPr>
      </w:pPr>
      <w:r w:rsidRPr="00F105B2">
        <w:rPr>
          <w:rFonts w:ascii="Times New Roman" w:hAnsi="Times New Roman" w:cs="Times New Roman"/>
          <w:sz w:val="22"/>
          <w:lang w:eastAsia="nl-NL"/>
        </w:rPr>
        <w:t xml:space="preserve">Na zeventig jaren van vrede en samenwerking zien we </w:t>
      </w:r>
      <w:r w:rsidR="00F105B2" w:rsidRPr="00F105B2">
        <w:rPr>
          <w:rFonts w:ascii="Times New Roman" w:hAnsi="Times New Roman" w:cs="Times New Roman"/>
          <w:sz w:val="22"/>
          <w:lang w:eastAsia="nl-NL"/>
        </w:rPr>
        <w:t xml:space="preserve">nu </w:t>
      </w:r>
      <w:r w:rsidRPr="00F105B2">
        <w:rPr>
          <w:rFonts w:ascii="Times New Roman" w:hAnsi="Times New Roman" w:cs="Times New Roman"/>
          <w:sz w:val="22"/>
          <w:lang w:eastAsia="nl-NL"/>
        </w:rPr>
        <w:t>dat de politieke eenheid van Europa wordt bedreigd</w:t>
      </w:r>
      <w:r w:rsidR="00F105B2" w:rsidRPr="00F105B2">
        <w:rPr>
          <w:rFonts w:ascii="Times New Roman" w:hAnsi="Times New Roman" w:cs="Times New Roman"/>
          <w:sz w:val="22"/>
          <w:lang w:eastAsia="nl-NL"/>
        </w:rPr>
        <w:t>. N</w:t>
      </w:r>
      <w:r w:rsidRPr="00F105B2">
        <w:rPr>
          <w:rFonts w:ascii="Times New Roman" w:hAnsi="Times New Roman" w:cs="Times New Roman"/>
          <w:sz w:val="22"/>
          <w:lang w:eastAsia="nl-NL"/>
        </w:rPr>
        <w:t xml:space="preserve">ationale belangen en populisme </w:t>
      </w:r>
      <w:r w:rsidR="00F105B2" w:rsidRPr="00F105B2">
        <w:rPr>
          <w:rFonts w:ascii="Times New Roman" w:hAnsi="Times New Roman" w:cs="Times New Roman"/>
          <w:sz w:val="22"/>
          <w:lang w:eastAsia="nl-NL"/>
        </w:rPr>
        <w:t>krijgen meer en</w:t>
      </w:r>
      <w:r w:rsidRPr="00F105B2">
        <w:rPr>
          <w:rFonts w:ascii="Times New Roman" w:hAnsi="Times New Roman" w:cs="Times New Roman"/>
          <w:sz w:val="22"/>
          <w:lang w:eastAsia="nl-NL"/>
        </w:rPr>
        <w:t xml:space="preserve"> meer de overhand. </w:t>
      </w:r>
      <w:r w:rsidR="00F105B2" w:rsidRPr="00F105B2">
        <w:rPr>
          <w:rFonts w:ascii="Times New Roman" w:hAnsi="Times New Roman" w:cs="Times New Roman"/>
          <w:sz w:val="22"/>
          <w:lang w:eastAsia="nl-NL"/>
        </w:rPr>
        <w:t xml:space="preserve">Europa tracht </w:t>
      </w:r>
      <w:r w:rsidRPr="00F105B2">
        <w:rPr>
          <w:rFonts w:ascii="Times New Roman" w:hAnsi="Times New Roman" w:cs="Times New Roman"/>
          <w:sz w:val="22"/>
          <w:lang w:eastAsia="nl-NL"/>
        </w:rPr>
        <w:t>zich als een vesting te weren tegen</w:t>
      </w:r>
      <w:r w:rsidR="00D13A29" w:rsidRPr="00F105B2">
        <w:rPr>
          <w:rFonts w:ascii="Times New Roman" w:hAnsi="Times New Roman" w:cs="Times New Roman"/>
          <w:sz w:val="22"/>
          <w:lang w:eastAsia="nl-NL"/>
        </w:rPr>
        <w:t xml:space="preserve"> de toevloed van migranten</w:t>
      </w:r>
      <w:r w:rsidR="00393F1A" w:rsidRPr="00F105B2">
        <w:rPr>
          <w:rFonts w:ascii="Times New Roman" w:hAnsi="Times New Roman" w:cs="Times New Roman"/>
          <w:sz w:val="22"/>
          <w:lang w:eastAsia="nl-NL"/>
        </w:rPr>
        <w:t>.</w:t>
      </w:r>
      <w:r w:rsidR="00D13A29" w:rsidRPr="00F105B2">
        <w:rPr>
          <w:rFonts w:ascii="Times New Roman" w:hAnsi="Times New Roman" w:cs="Times New Roman"/>
          <w:sz w:val="22"/>
          <w:lang w:eastAsia="nl-NL"/>
        </w:rPr>
        <w:t xml:space="preserve"> Individualisme, eenzaamheid en </w:t>
      </w:r>
      <w:r w:rsidR="00DC5386" w:rsidRPr="00F105B2">
        <w:rPr>
          <w:rFonts w:ascii="Times New Roman" w:hAnsi="Times New Roman" w:cs="Times New Roman"/>
          <w:sz w:val="22"/>
          <w:lang w:eastAsia="nl-NL"/>
        </w:rPr>
        <w:t>tegenstellingen</w:t>
      </w:r>
      <w:r w:rsidR="00D13A29" w:rsidRPr="00F105B2">
        <w:rPr>
          <w:rFonts w:ascii="Times New Roman" w:hAnsi="Times New Roman" w:cs="Times New Roman"/>
          <w:sz w:val="22"/>
          <w:lang w:eastAsia="nl-NL"/>
        </w:rPr>
        <w:t xml:space="preserve"> zijn steeds duidelijk</w:t>
      </w:r>
      <w:r w:rsidR="00F55797" w:rsidRPr="00F105B2">
        <w:rPr>
          <w:rFonts w:ascii="Times New Roman" w:hAnsi="Times New Roman" w:cs="Times New Roman"/>
          <w:sz w:val="22"/>
          <w:lang w:eastAsia="nl-NL"/>
        </w:rPr>
        <w:t>er</w:t>
      </w:r>
      <w:r w:rsidR="00D13A29" w:rsidRPr="00F105B2">
        <w:rPr>
          <w:rFonts w:ascii="Times New Roman" w:hAnsi="Times New Roman" w:cs="Times New Roman"/>
          <w:sz w:val="22"/>
          <w:lang w:eastAsia="nl-NL"/>
        </w:rPr>
        <w:t xml:space="preserve"> aanwezig. We </w:t>
      </w:r>
      <w:r w:rsidR="00F105B2" w:rsidRPr="00F105B2">
        <w:rPr>
          <w:rFonts w:ascii="Times New Roman" w:hAnsi="Times New Roman" w:cs="Times New Roman"/>
          <w:sz w:val="22"/>
          <w:lang w:eastAsia="nl-NL"/>
        </w:rPr>
        <w:t>staan voor</w:t>
      </w:r>
      <w:r w:rsidR="00D13A29" w:rsidRPr="00F105B2">
        <w:rPr>
          <w:rFonts w:ascii="Times New Roman" w:hAnsi="Times New Roman" w:cs="Times New Roman"/>
          <w:sz w:val="22"/>
          <w:lang w:eastAsia="nl-NL"/>
        </w:rPr>
        <w:t xml:space="preserve"> </w:t>
      </w:r>
      <w:r w:rsidR="00F105B2" w:rsidRPr="00F105B2">
        <w:rPr>
          <w:rFonts w:ascii="Times New Roman" w:hAnsi="Times New Roman" w:cs="Times New Roman"/>
          <w:sz w:val="22"/>
          <w:lang w:eastAsia="nl-NL"/>
        </w:rPr>
        <w:t xml:space="preserve">voorheen </w:t>
      </w:r>
      <w:r w:rsidR="00D13A29" w:rsidRPr="00F105B2">
        <w:rPr>
          <w:rFonts w:ascii="Times New Roman" w:hAnsi="Times New Roman" w:cs="Times New Roman"/>
          <w:sz w:val="22"/>
          <w:lang w:eastAsia="nl-NL"/>
        </w:rPr>
        <w:t>on</w:t>
      </w:r>
      <w:r w:rsidR="00F105B2" w:rsidRPr="00F105B2">
        <w:rPr>
          <w:rFonts w:ascii="Times New Roman" w:hAnsi="Times New Roman" w:cs="Times New Roman"/>
          <w:sz w:val="22"/>
          <w:lang w:eastAsia="nl-NL"/>
        </w:rPr>
        <w:t>g</w:t>
      </w:r>
      <w:r w:rsidR="00D13A29" w:rsidRPr="00F105B2">
        <w:rPr>
          <w:rFonts w:ascii="Times New Roman" w:hAnsi="Times New Roman" w:cs="Times New Roman"/>
          <w:sz w:val="22"/>
          <w:lang w:eastAsia="nl-NL"/>
        </w:rPr>
        <w:t>ekende</w:t>
      </w:r>
      <w:r w:rsidR="00393F1A" w:rsidRPr="00F105B2">
        <w:rPr>
          <w:rFonts w:ascii="Times New Roman" w:hAnsi="Times New Roman" w:cs="Times New Roman"/>
          <w:sz w:val="22"/>
          <w:lang w:eastAsia="nl-NL"/>
        </w:rPr>
        <w:t xml:space="preserve"> </w:t>
      </w:r>
      <w:r w:rsidR="00D13A29" w:rsidRPr="00F105B2">
        <w:rPr>
          <w:rFonts w:ascii="Times New Roman" w:hAnsi="Times New Roman" w:cs="Times New Roman"/>
          <w:sz w:val="22"/>
          <w:lang w:eastAsia="nl-NL"/>
        </w:rPr>
        <w:t>ethische uitdagingen en</w:t>
      </w:r>
      <w:r w:rsidR="00F105B2" w:rsidRPr="00F105B2">
        <w:rPr>
          <w:rFonts w:ascii="Times New Roman" w:hAnsi="Times New Roman" w:cs="Times New Roman"/>
          <w:sz w:val="22"/>
          <w:lang w:eastAsia="nl-NL"/>
        </w:rPr>
        <w:t xml:space="preserve"> voor</w:t>
      </w:r>
      <w:r w:rsidR="00D13A29" w:rsidRPr="00F105B2">
        <w:rPr>
          <w:rFonts w:ascii="Times New Roman" w:hAnsi="Times New Roman" w:cs="Times New Roman"/>
          <w:sz w:val="22"/>
          <w:lang w:eastAsia="nl-NL"/>
        </w:rPr>
        <w:t xml:space="preserve"> het probleem van </w:t>
      </w:r>
      <w:r w:rsidR="00F105B2" w:rsidRPr="00F105B2">
        <w:rPr>
          <w:rFonts w:ascii="Times New Roman" w:hAnsi="Times New Roman" w:cs="Times New Roman"/>
          <w:sz w:val="22"/>
          <w:lang w:eastAsia="nl-NL"/>
        </w:rPr>
        <w:t>geloofsoverdracht</w:t>
      </w:r>
      <w:r w:rsidR="00D13A29" w:rsidRPr="00F105B2">
        <w:rPr>
          <w:rFonts w:ascii="Times New Roman" w:hAnsi="Times New Roman" w:cs="Times New Roman"/>
          <w:sz w:val="22"/>
          <w:lang w:eastAsia="nl-NL"/>
        </w:rPr>
        <w:t xml:space="preserve"> van de ene op de andere generatie.</w:t>
      </w:r>
      <w:r w:rsidR="00393F1A" w:rsidRPr="00F105B2">
        <w:rPr>
          <w:rFonts w:ascii="Times New Roman" w:hAnsi="Times New Roman" w:cs="Times New Roman"/>
          <w:sz w:val="22"/>
          <w:lang w:eastAsia="nl-NL"/>
        </w:rPr>
        <w:t xml:space="preserve"> </w:t>
      </w:r>
      <w:r w:rsidR="00D13A29" w:rsidRPr="00F105B2">
        <w:rPr>
          <w:rFonts w:ascii="Times New Roman" w:hAnsi="Times New Roman" w:cs="Times New Roman"/>
          <w:sz w:val="22"/>
          <w:lang w:eastAsia="nl-NL"/>
        </w:rPr>
        <w:t xml:space="preserve">Er zijn weinig roepingen. </w:t>
      </w:r>
      <w:r w:rsidR="00F105B2" w:rsidRPr="00F105B2">
        <w:rPr>
          <w:rFonts w:ascii="Times New Roman" w:hAnsi="Times New Roman" w:cs="Times New Roman"/>
          <w:sz w:val="22"/>
          <w:lang w:eastAsia="nl-NL"/>
        </w:rPr>
        <w:t>L</w:t>
      </w:r>
      <w:r w:rsidR="00D13A29" w:rsidRPr="00F105B2">
        <w:rPr>
          <w:rFonts w:ascii="Times New Roman" w:hAnsi="Times New Roman" w:cs="Times New Roman"/>
          <w:sz w:val="22"/>
          <w:lang w:eastAsia="nl-NL"/>
        </w:rPr>
        <w:t xml:space="preserve">okale kerken worden opgeschrikt door misbruikschandalen. Deze en nog andere verschijnselen brachten paus Franciscus ertoe </w:t>
      </w:r>
      <w:r w:rsidR="00F105B2">
        <w:rPr>
          <w:rFonts w:ascii="Times New Roman" w:hAnsi="Times New Roman" w:cs="Times New Roman"/>
          <w:sz w:val="22"/>
          <w:lang w:eastAsia="nl-NL"/>
        </w:rPr>
        <w:t xml:space="preserve">om </w:t>
      </w:r>
      <w:r w:rsidR="00D13A29" w:rsidRPr="00F105B2">
        <w:rPr>
          <w:rFonts w:ascii="Times New Roman" w:hAnsi="Times New Roman" w:cs="Times New Roman"/>
          <w:sz w:val="22"/>
          <w:lang w:eastAsia="nl-NL"/>
        </w:rPr>
        <w:t xml:space="preserve">in zijn toespraak tot het Europees Parlement </w:t>
      </w:r>
      <w:r w:rsidR="00F105B2" w:rsidRPr="00F105B2">
        <w:rPr>
          <w:rFonts w:ascii="Times New Roman" w:hAnsi="Times New Roman" w:cs="Times New Roman"/>
          <w:sz w:val="22"/>
          <w:lang w:eastAsia="nl-NL"/>
        </w:rPr>
        <w:t>over Europa te spreken als van een vermoeide,</w:t>
      </w:r>
      <w:r w:rsidR="005A14D1" w:rsidRPr="00F105B2">
        <w:rPr>
          <w:rFonts w:ascii="Times New Roman" w:hAnsi="Times New Roman" w:cs="Times New Roman"/>
          <w:sz w:val="22"/>
          <w:lang w:eastAsia="nl-NL"/>
        </w:rPr>
        <w:t xml:space="preserve"> oude man </w:t>
      </w:r>
      <w:r w:rsidR="00F105B2" w:rsidRPr="00F105B2">
        <w:rPr>
          <w:rFonts w:ascii="Times New Roman" w:hAnsi="Times New Roman" w:cs="Times New Roman"/>
          <w:sz w:val="22"/>
          <w:lang w:eastAsia="nl-NL"/>
        </w:rPr>
        <w:t>die zijn</w:t>
      </w:r>
      <w:r w:rsidR="005A14D1" w:rsidRPr="00F105B2">
        <w:rPr>
          <w:rFonts w:ascii="Times New Roman" w:hAnsi="Times New Roman" w:cs="Times New Roman"/>
          <w:sz w:val="22"/>
          <w:lang w:eastAsia="nl-NL"/>
        </w:rPr>
        <w:t xml:space="preserve"> vruchtbaar</w:t>
      </w:r>
      <w:r w:rsidR="00F105B2" w:rsidRPr="00F105B2">
        <w:rPr>
          <w:rFonts w:ascii="Times New Roman" w:hAnsi="Times New Roman" w:cs="Times New Roman"/>
          <w:sz w:val="22"/>
          <w:lang w:eastAsia="nl-NL"/>
        </w:rPr>
        <w:t>heid</w:t>
      </w:r>
      <w:r w:rsidR="005A14D1" w:rsidRPr="00F105B2">
        <w:rPr>
          <w:rFonts w:ascii="Times New Roman" w:hAnsi="Times New Roman" w:cs="Times New Roman"/>
          <w:sz w:val="22"/>
          <w:lang w:eastAsia="nl-NL"/>
        </w:rPr>
        <w:t xml:space="preserve"> en levendig</w:t>
      </w:r>
      <w:r w:rsidR="00F105B2" w:rsidRPr="00F105B2">
        <w:rPr>
          <w:rFonts w:ascii="Times New Roman" w:hAnsi="Times New Roman" w:cs="Times New Roman"/>
          <w:sz w:val="22"/>
          <w:lang w:eastAsia="nl-NL"/>
        </w:rPr>
        <w:t>heid heeft verloren</w:t>
      </w:r>
      <w:r w:rsidR="005A14D1" w:rsidRPr="00F105B2">
        <w:rPr>
          <w:rFonts w:ascii="Times New Roman" w:hAnsi="Times New Roman" w:cs="Times New Roman"/>
          <w:sz w:val="22"/>
          <w:lang w:eastAsia="nl-NL"/>
        </w:rPr>
        <w:t>.</w:t>
      </w:r>
      <w:r w:rsidR="00393F1A" w:rsidRPr="00F105B2">
        <w:rPr>
          <w:rFonts w:ascii="Times New Roman" w:hAnsi="Times New Roman" w:cs="Times New Roman"/>
          <w:sz w:val="22"/>
          <w:lang w:eastAsia="nl-NL"/>
        </w:rPr>
        <w:t xml:space="preserve"> </w:t>
      </w:r>
    </w:p>
    <w:p w:rsidR="00393F1A" w:rsidRPr="00F105B2" w:rsidRDefault="00F55797" w:rsidP="002B0DE2">
      <w:pPr>
        <w:pStyle w:val="Geenafstand"/>
        <w:rPr>
          <w:rFonts w:ascii="Times New Roman" w:hAnsi="Times New Roman" w:cs="Times New Roman"/>
          <w:sz w:val="22"/>
          <w:lang w:eastAsia="nl-NL"/>
        </w:rPr>
      </w:pPr>
      <w:r w:rsidRPr="00F105B2">
        <w:rPr>
          <w:rFonts w:ascii="Times New Roman" w:hAnsi="Times New Roman" w:cs="Times New Roman"/>
          <w:sz w:val="22"/>
          <w:lang w:eastAsia="nl-NL"/>
        </w:rPr>
        <w:t xml:space="preserve">Maar wat verval kan lijken heeft de mogelijkheid </w:t>
      </w:r>
      <w:r w:rsidR="00DC5386" w:rsidRPr="00F105B2">
        <w:rPr>
          <w:rFonts w:ascii="Times New Roman" w:hAnsi="Times New Roman" w:cs="Times New Roman"/>
          <w:sz w:val="22"/>
          <w:lang w:eastAsia="nl-NL"/>
        </w:rPr>
        <w:t xml:space="preserve">in </w:t>
      </w:r>
      <w:r w:rsidRPr="00F105B2">
        <w:rPr>
          <w:rFonts w:ascii="Times New Roman" w:hAnsi="Times New Roman" w:cs="Times New Roman"/>
          <w:sz w:val="22"/>
          <w:lang w:eastAsia="nl-NL"/>
        </w:rPr>
        <w:t xml:space="preserve">zich te transformeren </w:t>
      </w:r>
      <w:r w:rsidR="00F105B2">
        <w:rPr>
          <w:rFonts w:ascii="Times New Roman" w:hAnsi="Times New Roman" w:cs="Times New Roman"/>
          <w:sz w:val="22"/>
          <w:lang w:eastAsia="nl-NL"/>
        </w:rPr>
        <w:t>tot</w:t>
      </w:r>
      <w:r w:rsidRPr="00F105B2">
        <w:rPr>
          <w:rFonts w:ascii="Times New Roman" w:hAnsi="Times New Roman" w:cs="Times New Roman"/>
          <w:sz w:val="22"/>
          <w:lang w:eastAsia="nl-NL"/>
        </w:rPr>
        <w:t xml:space="preserve"> </w:t>
      </w:r>
      <w:r w:rsidR="00F105B2">
        <w:rPr>
          <w:rFonts w:ascii="Times New Roman" w:hAnsi="Times New Roman" w:cs="Times New Roman"/>
          <w:sz w:val="22"/>
          <w:lang w:eastAsia="nl-NL"/>
        </w:rPr>
        <w:t>iets nieuws</w:t>
      </w:r>
      <w:r w:rsidRPr="00F105B2">
        <w:rPr>
          <w:rFonts w:ascii="Times New Roman" w:hAnsi="Times New Roman" w:cs="Times New Roman"/>
          <w:sz w:val="22"/>
          <w:lang w:eastAsia="nl-NL"/>
        </w:rPr>
        <w:t xml:space="preserve">. Wat onherroepelijk in crisis verkeert is niet de Kerk als zodanig, maar veeleer de manier waarop ze zich op dit historisch moment presenteert. Het </w:t>
      </w:r>
      <w:r w:rsidR="00F105B2">
        <w:rPr>
          <w:rFonts w:ascii="Times New Roman" w:hAnsi="Times New Roman" w:cs="Times New Roman"/>
          <w:sz w:val="22"/>
          <w:lang w:eastAsia="nl-NL"/>
        </w:rPr>
        <w:t>heeft geen enkele zin om</w:t>
      </w:r>
      <w:r w:rsidRPr="00F105B2">
        <w:rPr>
          <w:rFonts w:ascii="Times New Roman" w:hAnsi="Times New Roman" w:cs="Times New Roman"/>
          <w:sz w:val="22"/>
          <w:lang w:eastAsia="nl-NL"/>
        </w:rPr>
        <w:t xml:space="preserve"> met heimwee terug te kijken naar de tijd van de </w:t>
      </w:r>
      <w:proofErr w:type="spellStart"/>
      <w:r w:rsidR="00F105B2" w:rsidRPr="00F105B2">
        <w:rPr>
          <w:rFonts w:ascii="Times New Roman" w:hAnsi="Times New Roman" w:cs="Times New Roman"/>
          <w:i/>
          <w:sz w:val="22"/>
          <w:lang w:eastAsia="nl-NL"/>
        </w:rPr>
        <w:t>christianitas</w:t>
      </w:r>
      <w:proofErr w:type="spellEnd"/>
      <w:r w:rsidR="00F105B2">
        <w:rPr>
          <w:rFonts w:ascii="Times New Roman" w:hAnsi="Times New Roman" w:cs="Times New Roman"/>
          <w:i/>
          <w:sz w:val="22"/>
          <w:lang w:eastAsia="nl-NL"/>
        </w:rPr>
        <w:t xml:space="preserve">, </w:t>
      </w:r>
      <w:r w:rsidR="00F105B2">
        <w:rPr>
          <w:rFonts w:ascii="Times New Roman" w:hAnsi="Times New Roman" w:cs="Times New Roman"/>
          <w:iCs/>
          <w:sz w:val="22"/>
          <w:lang w:eastAsia="nl-NL"/>
        </w:rPr>
        <w:t xml:space="preserve">de rijke </w:t>
      </w:r>
      <w:r w:rsidR="00F105B2">
        <w:rPr>
          <w:rFonts w:ascii="Times New Roman" w:hAnsi="Times New Roman" w:cs="Times New Roman"/>
          <w:sz w:val="22"/>
          <w:lang w:eastAsia="nl-NL"/>
        </w:rPr>
        <w:t>christelijke beschaving</w:t>
      </w:r>
      <w:r w:rsidR="00393F1A" w:rsidRPr="00F105B2">
        <w:rPr>
          <w:rFonts w:ascii="Times New Roman" w:hAnsi="Times New Roman" w:cs="Times New Roman"/>
          <w:sz w:val="22"/>
          <w:lang w:eastAsia="nl-NL"/>
        </w:rPr>
        <w:t xml:space="preserve">. </w:t>
      </w:r>
      <w:r w:rsidRPr="00F105B2">
        <w:rPr>
          <w:rFonts w:ascii="Times New Roman" w:hAnsi="Times New Roman" w:cs="Times New Roman"/>
          <w:sz w:val="22"/>
          <w:lang w:eastAsia="nl-NL"/>
        </w:rPr>
        <w:t xml:space="preserve">We moeten onszelf openstellen voor nieuwe horizonten, zoals paus Franciscus ons bij herhaling voorhoudt. </w:t>
      </w:r>
      <w:r w:rsidR="00346CFE">
        <w:rPr>
          <w:rFonts w:ascii="Times New Roman" w:hAnsi="Times New Roman" w:cs="Times New Roman"/>
          <w:sz w:val="22"/>
          <w:lang w:eastAsia="nl-NL"/>
        </w:rPr>
        <w:t xml:space="preserve">Het christendom </w:t>
      </w:r>
      <w:r w:rsidRPr="00F105B2">
        <w:rPr>
          <w:rFonts w:ascii="Times New Roman" w:hAnsi="Times New Roman" w:cs="Times New Roman"/>
          <w:sz w:val="22"/>
          <w:lang w:eastAsia="nl-NL"/>
        </w:rPr>
        <w:t>word</w:t>
      </w:r>
      <w:r w:rsidR="00346CFE">
        <w:rPr>
          <w:rFonts w:ascii="Times New Roman" w:hAnsi="Times New Roman" w:cs="Times New Roman"/>
          <w:sz w:val="22"/>
          <w:lang w:eastAsia="nl-NL"/>
        </w:rPr>
        <w:t>t</w:t>
      </w:r>
      <w:r w:rsidR="00346CFE" w:rsidRPr="00346CFE">
        <w:rPr>
          <w:rFonts w:ascii="Times New Roman" w:hAnsi="Times New Roman" w:cs="Times New Roman"/>
          <w:sz w:val="22"/>
          <w:lang w:eastAsia="nl-NL"/>
        </w:rPr>
        <w:t xml:space="preserve"> </w:t>
      </w:r>
      <w:r w:rsidR="00346CFE">
        <w:rPr>
          <w:rFonts w:ascii="Times New Roman" w:hAnsi="Times New Roman" w:cs="Times New Roman"/>
          <w:sz w:val="22"/>
          <w:lang w:eastAsia="nl-NL"/>
        </w:rPr>
        <w:t>op</w:t>
      </w:r>
      <w:r w:rsidR="00346CFE" w:rsidRPr="00F105B2">
        <w:rPr>
          <w:rFonts w:ascii="Times New Roman" w:hAnsi="Times New Roman" w:cs="Times New Roman"/>
          <w:sz w:val="22"/>
          <w:lang w:eastAsia="nl-NL"/>
        </w:rPr>
        <w:t>geroepen</w:t>
      </w:r>
      <w:r w:rsidR="00346CFE">
        <w:rPr>
          <w:rFonts w:ascii="Times New Roman" w:hAnsi="Times New Roman" w:cs="Times New Roman"/>
          <w:sz w:val="22"/>
          <w:lang w:eastAsia="nl-NL"/>
        </w:rPr>
        <w:t xml:space="preserve"> tot </w:t>
      </w:r>
      <w:r w:rsidRPr="00F105B2">
        <w:rPr>
          <w:rFonts w:ascii="Times New Roman" w:hAnsi="Times New Roman" w:cs="Times New Roman"/>
          <w:sz w:val="22"/>
          <w:lang w:eastAsia="nl-NL"/>
        </w:rPr>
        <w:t xml:space="preserve">een hernieuwde </w:t>
      </w:r>
      <w:proofErr w:type="spellStart"/>
      <w:r w:rsidRPr="00F105B2">
        <w:rPr>
          <w:rFonts w:ascii="Times New Roman" w:hAnsi="Times New Roman" w:cs="Times New Roman"/>
          <w:sz w:val="22"/>
          <w:lang w:eastAsia="nl-NL"/>
        </w:rPr>
        <w:t>inculturatie</w:t>
      </w:r>
      <w:proofErr w:type="spellEnd"/>
      <w:r w:rsidRPr="00F105B2">
        <w:rPr>
          <w:rFonts w:ascii="Times New Roman" w:hAnsi="Times New Roman" w:cs="Times New Roman"/>
          <w:sz w:val="22"/>
          <w:lang w:eastAsia="nl-NL"/>
        </w:rPr>
        <w:t xml:space="preserve"> van het Evangelie, die de schat aan ervaring uit het verleden weet te benutten, maar die deze opnieuw p</w:t>
      </w:r>
      <w:r w:rsidR="00D0345F" w:rsidRPr="00F105B2">
        <w:rPr>
          <w:rFonts w:ascii="Times New Roman" w:hAnsi="Times New Roman" w:cs="Times New Roman"/>
          <w:sz w:val="22"/>
          <w:lang w:eastAsia="nl-NL"/>
        </w:rPr>
        <w:t>rofetisch</w:t>
      </w:r>
      <w:r w:rsidRPr="00F105B2">
        <w:rPr>
          <w:rFonts w:ascii="Times New Roman" w:hAnsi="Times New Roman" w:cs="Times New Roman"/>
          <w:sz w:val="22"/>
          <w:lang w:eastAsia="nl-NL"/>
        </w:rPr>
        <w:t xml:space="preserve"> weet uit te drukken in onze tijd</w:t>
      </w:r>
      <w:r w:rsidR="00393F1A" w:rsidRPr="00F105B2">
        <w:rPr>
          <w:rFonts w:ascii="Times New Roman" w:hAnsi="Times New Roman" w:cs="Times New Roman"/>
          <w:sz w:val="22"/>
          <w:lang w:eastAsia="nl-NL"/>
        </w:rPr>
        <w:t>.</w:t>
      </w:r>
    </w:p>
    <w:p w:rsidR="00612732" w:rsidRDefault="00612732" w:rsidP="002B0DE2">
      <w:pPr>
        <w:pStyle w:val="Geenafstand"/>
        <w:rPr>
          <w:rFonts w:ascii="Times New Roman" w:hAnsi="Times New Roman" w:cs="Times New Roman"/>
          <w:sz w:val="22"/>
          <w:lang w:eastAsia="nl-NL"/>
        </w:rPr>
      </w:pPr>
    </w:p>
    <w:p w:rsidR="00393F1A" w:rsidRPr="00F105B2" w:rsidRDefault="00D0345F" w:rsidP="002B0DE2">
      <w:pPr>
        <w:pStyle w:val="Geenafstand"/>
        <w:rPr>
          <w:rFonts w:ascii="Times New Roman" w:hAnsi="Times New Roman" w:cs="Times New Roman"/>
          <w:sz w:val="22"/>
          <w:lang w:eastAsia="nl-NL"/>
        </w:rPr>
      </w:pPr>
      <w:r w:rsidRPr="00F105B2">
        <w:rPr>
          <w:rFonts w:ascii="Times New Roman" w:hAnsi="Times New Roman" w:cs="Times New Roman"/>
          <w:sz w:val="22"/>
          <w:lang w:eastAsia="nl-NL"/>
        </w:rPr>
        <w:t xml:space="preserve">Dat is de ervaring die ik als jonge rechtenstudente in eigen persoon heb mogen opdoen in het begin van de jaren 60. Ik studeerde aan de universiteit </w:t>
      </w:r>
      <w:r w:rsidRPr="00F105B2">
        <w:rPr>
          <w:rFonts w:ascii="Times New Roman" w:hAnsi="Times New Roman" w:cs="Times New Roman"/>
          <w:i/>
          <w:sz w:val="22"/>
          <w:lang w:eastAsia="nl-NL"/>
        </w:rPr>
        <w:t xml:space="preserve">La </w:t>
      </w:r>
      <w:proofErr w:type="spellStart"/>
      <w:r w:rsidRPr="00F105B2">
        <w:rPr>
          <w:rFonts w:ascii="Times New Roman" w:hAnsi="Times New Roman" w:cs="Times New Roman"/>
          <w:i/>
          <w:sz w:val="22"/>
          <w:lang w:eastAsia="nl-NL"/>
        </w:rPr>
        <w:t>Sapienza</w:t>
      </w:r>
      <w:proofErr w:type="spellEnd"/>
      <w:r w:rsidRPr="00F105B2">
        <w:rPr>
          <w:rFonts w:ascii="Times New Roman" w:hAnsi="Times New Roman" w:cs="Times New Roman"/>
          <w:sz w:val="22"/>
          <w:lang w:eastAsia="nl-NL"/>
        </w:rPr>
        <w:t xml:space="preserve"> te Rome. Tijdens een mis in de kapel van de universiteit ontmoette ik een groep jongeren die iets hadden dat me aantrok en dat ik niet kon verklaren. Ik was opgegroeid in een </w:t>
      </w:r>
      <w:r w:rsidR="00346CFE">
        <w:rPr>
          <w:rFonts w:ascii="Times New Roman" w:hAnsi="Times New Roman" w:cs="Times New Roman"/>
          <w:sz w:val="22"/>
          <w:lang w:eastAsia="nl-NL"/>
        </w:rPr>
        <w:t>gelovig</w:t>
      </w:r>
      <w:r w:rsidRPr="00F105B2">
        <w:rPr>
          <w:rFonts w:ascii="Times New Roman" w:hAnsi="Times New Roman" w:cs="Times New Roman"/>
          <w:sz w:val="22"/>
          <w:lang w:eastAsia="nl-NL"/>
        </w:rPr>
        <w:t xml:space="preserve"> gezin en zette me in voor de parochie. Maar onder die jongeren was er een ongrijpbare aanwezigheid die ik nog niet kende. Na mijn aandringen </w:t>
      </w:r>
      <w:r w:rsidR="00346CFE">
        <w:rPr>
          <w:rFonts w:ascii="Times New Roman" w:hAnsi="Times New Roman" w:cs="Times New Roman"/>
          <w:sz w:val="22"/>
          <w:lang w:eastAsia="nl-NL"/>
        </w:rPr>
        <w:t>vertelden zij</w:t>
      </w:r>
      <w:r w:rsidRPr="00F105B2">
        <w:rPr>
          <w:rFonts w:ascii="Times New Roman" w:hAnsi="Times New Roman" w:cs="Times New Roman"/>
          <w:sz w:val="22"/>
          <w:lang w:eastAsia="nl-NL"/>
        </w:rPr>
        <w:t xml:space="preserve"> hoe de Focolarebeweging was ontstaan en </w:t>
      </w:r>
      <w:r w:rsidR="00346CFE">
        <w:rPr>
          <w:rFonts w:ascii="Times New Roman" w:hAnsi="Times New Roman" w:cs="Times New Roman"/>
          <w:sz w:val="22"/>
          <w:lang w:eastAsia="nl-NL"/>
        </w:rPr>
        <w:t xml:space="preserve">hoe zij zich erop toelegden </w:t>
      </w:r>
      <w:r w:rsidRPr="00F105B2">
        <w:rPr>
          <w:rFonts w:ascii="Times New Roman" w:hAnsi="Times New Roman" w:cs="Times New Roman"/>
          <w:sz w:val="22"/>
          <w:lang w:eastAsia="nl-NL"/>
        </w:rPr>
        <w:t>de woorden van het Evangelie in praktijk te brengen</w:t>
      </w:r>
      <w:r w:rsidR="007D37F1" w:rsidRPr="00F105B2">
        <w:rPr>
          <w:rFonts w:ascii="Times New Roman" w:hAnsi="Times New Roman" w:cs="Times New Roman"/>
          <w:sz w:val="22"/>
          <w:lang w:eastAsia="nl-NL"/>
        </w:rPr>
        <w:t>. Het waren vooral woorden over de liefde voor iedereen en de wederzijdse liefde, de liefde die Jezus’ aanwezigheid aantrekt onder hen die bereid zijn hun leven voor elkaar te geven.</w:t>
      </w:r>
      <w:r w:rsidR="00393F1A" w:rsidRPr="00F105B2">
        <w:rPr>
          <w:rFonts w:ascii="Times New Roman" w:hAnsi="Times New Roman" w:cs="Times New Roman"/>
          <w:sz w:val="22"/>
          <w:lang w:eastAsia="nl-NL"/>
        </w:rPr>
        <w:t xml:space="preserve"> </w:t>
      </w:r>
      <w:r w:rsidR="007D37F1" w:rsidRPr="00F105B2">
        <w:rPr>
          <w:rFonts w:ascii="Times New Roman" w:hAnsi="Times New Roman" w:cs="Times New Roman"/>
          <w:sz w:val="22"/>
          <w:lang w:eastAsia="nl-NL"/>
        </w:rPr>
        <w:t xml:space="preserve">Wat mij toen overkwam, kan vele anderen ook overkomen en dat is </w:t>
      </w:r>
      <w:r w:rsidR="00346CFE">
        <w:rPr>
          <w:rFonts w:ascii="Times New Roman" w:hAnsi="Times New Roman" w:cs="Times New Roman"/>
          <w:sz w:val="22"/>
          <w:lang w:eastAsia="nl-NL"/>
        </w:rPr>
        <w:t xml:space="preserve">zich </w:t>
      </w:r>
      <w:r w:rsidR="00DC5386" w:rsidRPr="00F105B2">
        <w:rPr>
          <w:rFonts w:ascii="Times New Roman" w:hAnsi="Times New Roman" w:cs="Times New Roman"/>
          <w:sz w:val="22"/>
          <w:lang w:eastAsia="nl-NL"/>
        </w:rPr>
        <w:t xml:space="preserve">ook </w:t>
      </w:r>
      <w:r w:rsidR="007D37F1" w:rsidRPr="00F105B2">
        <w:rPr>
          <w:rFonts w:ascii="Times New Roman" w:hAnsi="Times New Roman" w:cs="Times New Roman"/>
          <w:sz w:val="22"/>
          <w:lang w:eastAsia="nl-NL"/>
        </w:rPr>
        <w:t xml:space="preserve">aan het </w:t>
      </w:r>
      <w:r w:rsidR="00346CFE">
        <w:rPr>
          <w:rFonts w:ascii="Times New Roman" w:hAnsi="Times New Roman" w:cs="Times New Roman"/>
          <w:sz w:val="22"/>
          <w:lang w:eastAsia="nl-NL"/>
        </w:rPr>
        <w:t>voltrekken</w:t>
      </w:r>
      <w:r w:rsidR="007D37F1" w:rsidRPr="00F105B2">
        <w:rPr>
          <w:rFonts w:ascii="Times New Roman" w:hAnsi="Times New Roman" w:cs="Times New Roman"/>
          <w:sz w:val="22"/>
          <w:lang w:eastAsia="nl-NL"/>
        </w:rPr>
        <w:t>. V</w:t>
      </w:r>
      <w:r w:rsidR="00346CFE">
        <w:rPr>
          <w:rFonts w:ascii="Times New Roman" w:hAnsi="Times New Roman" w:cs="Times New Roman"/>
          <w:sz w:val="22"/>
          <w:lang w:eastAsia="nl-NL"/>
        </w:rPr>
        <w:t>oor veel mensen v</w:t>
      </w:r>
      <w:r w:rsidR="007D37F1" w:rsidRPr="00F105B2">
        <w:rPr>
          <w:rFonts w:ascii="Times New Roman" w:hAnsi="Times New Roman" w:cs="Times New Roman"/>
          <w:sz w:val="22"/>
          <w:lang w:eastAsia="nl-NL"/>
        </w:rPr>
        <w:t xml:space="preserve">andaag lijkt </w:t>
      </w:r>
      <w:r w:rsidR="00346CFE">
        <w:rPr>
          <w:rFonts w:ascii="Times New Roman" w:hAnsi="Times New Roman" w:cs="Times New Roman"/>
          <w:sz w:val="22"/>
          <w:lang w:eastAsia="nl-NL"/>
        </w:rPr>
        <w:t xml:space="preserve">het onmogelijk </w:t>
      </w:r>
      <w:r w:rsidR="007D37F1" w:rsidRPr="00F105B2">
        <w:rPr>
          <w:rFonts w:ascii="Times New Roman" w:hAnsi="Times New Roman" w:cs="Times New Roman"/>
          <w:sz w:val="22"/>
          <w:lang w:eastAsia="nl-NL"/>
        </w:rPr>
        <w:t>om de transcendente God te ontdekken. Ze kunnen Hem niet zien in de wonderen van de schepping en hebben moeite om de betekenis te vatten van het sacramentele leven</w:t>
      </w:r>
      <w:r w:rsidR="00B07AF1" w:rsidRPr="00F105B2">
        <w:rPr>
          <w:rFonts w:ascii="Times New Roman" w:hAnsi="Times New Roman" w:cs="Times New Roman"/>
          <w:sz w:val="22"/>
          <w:lang w:eastAsia="nl-NL"/>
        </w:rPr>
        <w:t xml:space="preserve">. Maar ze zijn wel gevoelig voor de aanwezigheid van God </w:t>
      </w:r>
      <w:r w:rsidR="00346CFE">
        <w:rPr>
          <w:rFonts w:ascii="Times New Roman" w:hAnsi="Times New Roman" w:cs="Times New Roman"/>
          <w:sz w:val="22"/>
          <w:lang w:eastAsia="nl-NL"/>
        </w:rPr>
        <w:t>onder de mensen</w:t>
      </w:r>
      <w:r w:rsidR="00B07AF1" w:rsidRPr="00F105B2">
        <w:rPr>
          <w:rFonts w:ascii="Times New Roman" w:hAnsi="Times New Roman" w:cs="Times New Roman"/>
          <w:sz w:val="22"/>
          <w:lang w:eastAsia="nl-NL"/>
        </w:rPr>
        <w:t xml:space="preserve">. </w:t>
      </w:r>
      <w:r w:rsidR="00346CFE">
        <w:rPr>
          <w:rFonts w:ascii="Times New Roman" w:hAnsi="Times New Roman" w:cs="Times New Roman"/>
          <w:sz w:val="22"/>
          <w:lang w:eastAsia="nl-NL"/>
        </w:rPr>
        <w:t>W</w:t>
      </w:r>
      <w:r w:rsidR="00B07AF1" w:rsidRPr="00F105B2">
        <w:rPr>
          <w:rFonts w:ascii="Times New Roman" w:hAnsi="Times New Roman" w:cs="Times New Roman"/>
          <w:sz w:val="22"/>
          <w:lang w:eastAsia="nl-NL"/>
        </w:rPr>
        <w:t xml:space="preserve">anneer zij Hem in </w:t>
      </w:r>
      <w:r w:rsidR="00346CFE">
        <w:rPr>
          <w:rFonts w:ascii="Times New Roman" w:hAnsi="Times New Roman" w:cs="Times New Roman"/>
          <w:sz w:val="22"/>
          <w:lang w:eastAsia="nl-NL"/>
        </w:rPr>
        <w:t>de gemeenschap</w:t>
      </w:r>
      <w:r w:rsidR="00B07AF1" w:rsidRPr="00F105B2">
        <w:rPr>
          <w:rFonts w:ascii="Times New Roman" w:hAnsi="Times New Roman" w:cs="Times New Roman"/>
          <w:sz w:val="22"/>
          <w:lang w:eastAsia="nl-NL"/>
        </w:rPr>
        <w:t xml:space="preserve"> ontmoeten, ontdekken ze opnieuw de waarheid van het Evangelie, het geschenk van de genade, het leven van de Kerk</w:t>
      </w:r>
      <w:r w:rsidR="00BB0023" w:rsidRPr="00F105B2">
        <w:rPr>
          <w:rFonts w:ascii="Times New Roman" w:hAnsi="Times New Roman" w:cs="Times New Roman"/>
          <w:sz w:val="22"/>
          <w:lang w:eastAsia="nl-NL"/>
        </w:rPr>
        <w:t>,</w:t>
      </w:r>
      <w:r w:rsidR="00B07AF1" w:rsidRPr="00F105B2">
        <w:rPr>
          <w:rFonts w:ascii="Times New Roman" w:hAnsi="Times New Roman" w:cs="Times New Roman"/>
          <w:sz w:val="22"/>
          <w:lang w:eastAsia="nl-NL"/>
        </w:rPr>
        <w:t xml:space="preserve"> en ook de sacramenten</w:t>
      </w:r>
      <w:r w:rsidR="00393F1A" w:rsidRPr="00F105B2">
        <w:rPr>
          <w:rFonts w:ascii="Times New Roman" w:hAnsi="Times New Roman" w:cs="Times New Roman"/>
          <w:sz w:val="22"/>
          <w:lang w:eastAsia="nl-NL"/>
        </w:rPr>
        <w:t xml:space="preserve">. </w:t>
      </w:r>
      <w:r w:rsidR="00B07AF1" w:rsidRPr="00F105B2">
        <w:rPr>
          <w:rFonts w:ascii="Times New Roman" w:hAnsi="Times New Roman" w:cs="Times New Roman"/>
          <w:sz w:val="22"/>
          <w:lang w:eastAsia="nl-NL"/>
        </w:rPr>
        <w:t xml:space="preserve">Ik denk dat dit </w:t>
      </w:r>
      <w:r w:rsidR="00346CFE">
        <w:rPr>
          <w:rFonts w:ascii="Times New Roman" w:hAnsi="Times New Roman" w:cs="Times New Roman"/>
          <w:sz w:val="22"/>
          <w:lang w:eastAsia="nl-NL"/>
        </w:rPr>
        <w:t xml:space="preserve">werkelijk </w:t>
      </w:r>
      <w:r w:rsidR="00B07AF1" w:rsidRPr="00F105B2">
        <w:rPr>
          <w:rFonts w:ascii="Times New Roman" w:hAnsi="Times New Roman" w:cs="Times New Roman"/>
          <w:sz w:val="22"/>
          <w:lang w:eastAsia="nl-NL"/>
        </w:rPr>
        <w:t xml:space="preserve">de tijd is van de getuigen en van de levende gemeenschappen, de tijd – om het te zeggen met de woorden van paus Franciscus – van de </w:t>
      </w:r>
      <w:r w:rsidR="00346CFE">
        <w:rPr>
          <w:rFonts w:ascii="Times New Roman" w:hAnsi="Times New Roman" w:cs="Times New Roman"/>
          <w:sz w:val="22"/>
          <w:lang w:eastAsia="nl-NL"/>
        </w:rPr>
        <w:t>‘</w:t>
      </w:r>
      <w:r w:rsidR="00B07AF1" w:rsidRPr="00F105B2">
        <w:rPr>
          <w:rFonts w:ascii="Times New Roman" w:hAnsi="Times New Roman" w:cs="Times New Roman"/>
          <w:sz w:val="22"/>
          <w:lang w:eastAsia="nl-NL"/>
        </w:rPr>
        <w:t xml:space="preserve">heiligheid </w:t>
      </w:r>
      <w:r w:rsidR="00346CFE">
        <w:rPr>
          <w:rFonts w:ascii="Times New Roman" w:hAnsi="Times New Roman" w:cs="Times New Roman"/>
          <w:sz w:val="22"/>
          <w:lang w:eastAsia="nl-NL"/>
        </w:rPr>
        <w:t>van de deur hiernaast</w:t>
      </w:r>
      <w:r w:rsidR="00B07AF1" w:rsidRPr="00F105B2">
        <w:rPr>
          <w:rFonts w:ascii="Times New Roman" w:hAnsi="Times New Roman" w:cs="Times New Roman"/>
          <w:sz w:val="22"/>
          <w:lang w:eastAsia="nl-NL"/>
        </w:rPr>
        <w:t xml:space="preserve"> </w:t>
      </w:r>
      <w:r w:rsidR="00393F1A" w:rsidRPr="00F105B2">
        <w:rPr>
          <w:rFonts w:ascii="Times New Roman" w:hAnsi="Times New Roman" w:cs="Times New Roman"/>
          <w:sz w:val="22"/>
          <w:lang w:eastAsia="nl-NL"/>
        </w:rPr>
        <w:t>(</w:t>
      </w:r>
      <w:proofErr w:type="spellStart"/>
      <w:r w:rsidR="00393F1A" w:rsidRPr="00F105B2">
        <w:rPr>
          <w:rFonts w:ascii="Times New Roman" w:hAnsi="Times New Roman" w:cs="Times New Roman"/>
          <w:i/>
          <w:sz w:val="22"/>
          <w:lang w:eastAsia="nl-NL"/>
        </w:rPr>
        <w:t>Gaudete</w:t>
      </w:r>
      <w:proofErr w:type="spellEnd"/>
      <w:r w:rsidR="00393F1A" w:rsidRPr="00F105B2">
        <w:rPr>
          <w:rFonts w:ascii="Times New Roman" w:hAnsi="Times New Roman" w:cs="Times New Roman"/>
          <w:i/>
          <w:sz w:val="22"/>
          <w:lang w:eastAsia="nl-NL"/>
        </w:rPr>
        <w:t xml:space="preserve"> et </w:t>
      </w:r>
      <w:proofErr w:type="spellStart"/>
      <w:r w:rsidR="00393F1A" w:rsidRPr="00F105B2">
        <w:rPr>
          <w:rFonts w:ascii="Times New Roman" w:hAnsi="Times New Roman" w:cs="Times New Roman"/>
          <w:i/>
          <w:sz w:val="22"/>
          <w:lang w:eastAsia="nl-NL"/>
        </w:rPr>
        <w:t>exsultate</w:t>
      </w:r>
      <w:proofErr w:type="spellEnd"/>
      <w:r w:rsidR="00393F1A" w:rsidRPr="00F105B2">
        <w:rPr>
          <w:rFonts w:ascii="Times New Roman" w:hAnsi="Times New Roman" w:cs="Times New Roman"/>
          <w:sz w:val="22"/>
          <w:lang w:eastAsia="nl-NL"/>
        </w:rPr>
        <w:t>, 6-9).</w:t>
      </w:r>
    </w:p>
    <w:p w:rsidR="00612732" w:rsidRDefault="00612732" w:rsidP="002B0DE2">
      <w:pPr>
        <w:pStyle w:val="Geenafstand"/>
        <w:rPr>
          <w:rFonts w:ascii="Times New Roman" w:hAnsi="Times New Roman" w:cs="Times New Roman"/>
          <w:sz w:val="22"/>
          <w:lang w:eastAsia="nl-NL"/>
        </w:rPr>
      </w:pPr>
    </w:p>
    <w:p w:rsidR="00612732" w:rsidRDefault="00BB0023" w:rsidP="002B0DE2">
      <w:pPr>
        <w:pStyle w:val="Geenafstand"/>
        <w:rPr>
          <w:rFonts w:ascii="Times New Roman" w:hAnsi="Times New Roman" w:cs="Times New Roman"/>
          <w:sz w:val="22"/>
          <w:lang w:eastAsia="nl-NL"/>
        </w:rPr>
      </w:pPr>
      <w:r w:rsidRPr="00F105B2">
        <w:rPr>
          <w:rFonts w:ascii="Times New Roman" w:hAnsi="Times New Roman" w:cs="Times New Roman"/>
          <w:sz w:val="22"/>
          <w:lang w:eastAsia="nl-NL"/>
        </w:rPr>
        <w:t>Wanneer we spreken over de charismatische dimensie van de Kerk mogen we ons niet beperken tot de bewegingen en gemeenschappen die in deze tijd zijn ontstaan.</w:t>
      </w:r>
      <w:r w:rsidR="00393F1A" w:rsidRPr="00F105B2">
        <w:rPr>
          <w:rFonts w:ascii="Times New Roman" w:hAnsi="Times New Roman" w:cs="Times New Roman"/>
          <w:sz w:val="22"/>
          <w:lang w:eastAsia="nl-NL"/>
        </w:rPr>
        <w:t xml:space="preserve"> </w:t>
      </w:r>
      <w:r w:rsidRPr="00F105B2">
        <w:rPr>
          <w:rFonts w:ascii="Times New Roman" w:hAnsi="Times New Roman" w:cs="Times New Roman"/>
          <w:sz w:val="22"/>
          <w:lang w:eastAsia="nl-NL"/>
        </w:rPr>
        <w:t xml:space="preserve">Hoe zouden we de fundamentele rol kunnen vergeten die de meest uiteenlopende charisma’s gedurende tweeduizend jaar in Europa hebben gespeeld? </w:t>
      </w:r>
      <w:r w:rsidR="00ED044A" w:rsidRPr="00F105B2">
        <w:rPr>
          <w:rFonts w:ascii="Times New Roman" w:hAnsi="Times New Roman" w:cs="Times New Roman"/>
          <w:sz w:val="22"/>
          <w:lang w:eastAsia="nl-NL"/>
        </w:rPr>
        <w:t xml:space="preserve">Overigens komen we overal in onze tijd nieuwe oplevingen tegen van deze historische charisma’s. Ze zijn vaak geboren als bewegingen, maar hebben zich vervolgens geconcretiseerd in religieuze orden en congregaties. Niet weinige zijn zich </w:t>
      </w:r>
      <w:r w:rsidR="00874C0B" w:rsidRPr="00F105B2">
        <w:rPr>
          <w:rFonts w:ascii="Times New Roman" w:hAnsi="Times New Roman" w:cs="Times New Roman"/>
          <w:sz w:val="22"/>
          <w:lang w:eastAsia="nl-NL"/>
        </w:rPr>
        <w:t xml:space="preserve">nu </w:t>
      </w:r>
      <w:r w:rsidR="00ED044A" w:rsidRPr="00F105B2">
        <w:rPr>
          <w:rFonts w:ascii="Times New Roman" w:hAnsi="Times New Roman" w:cs="Times New Roman"/>
          <w:sz w:val="22"/>
          <w:lang w:eastAsia="nl-NL"/>
        </w:rPr>
        <w:t>aan het omvormen tot charismatische families met de verschillende roepingen van het vol</w:t>
      </w:r>
      <w:r w:rsidR="00874C0B" w:rsidRPr="00F105B2">
        <w:rPr>
          <w:rFonts w:ascii="Times New Roman" w:hAnsi="Times New Roman" w:cs="Times New Roman"/>
          <w:sz w:val="22"/>
          <w:lang w:eastAsia="nl-NL"/>
        </w:rPr>
        <w:t>k</w:t>
      </w:r>
      <w:r w:rsidR="00ED044A" w:rsidRPr="00F105B2">
        <w:rPr>
          <w:rFonts w:ascii="Times New Roman" w:hAnsi="Times New Roman" w:cs="Times New Roman"/>
          <w:sz w:val="22"/>
          <w:lang w:eastAsia="nl-NL"/>
        </w:rPr>
        <w:t xml:space="preserve"> van God. En steeds meer worden ze zich bewust van het feit dat ze niet elk eigenstandig kunnen verdergaan, maar dat de gemeenschap tussen de charisma’s van fundamenteel belang is. We hebben daar</w:t>
      </w:r>
      <w:r w:rsidR="00874C0B" w:rsidRPr="00F105B2">
        <w:rPr>
          <w:rFonts w:ascii="Times New Roman" w:hAnsi="Times New Roman" w:cs="Times New Roman"/>
          <w:sz w:val="22"/>
          <w:lang w:eastAsia="nl-NL"/>
        </w:rPr>
        <w:t>van</w:t>
      </w:r>
      <w:r w:rsidR="00ED044A" w:rsidRPr="00F105B2">
        <w:rPr>
          <w:rFonts w:ascii="Times New Roman" w:hAnsi="Times New Roman" w:cs="Times New Roman"/>
          <w:sz w:val="22"/>
          <w:lang w:eastAsia="nl-NL"/>
        </w:rPr>
        <w:t xml:space="preserve"> een levend voorbeeld</w:t>
      </w:r>
      <w:r w:rsidR="00874C0B" w:rsidRPr="00F105B2">
        <w:rPr>
          <w:rFonts w:ascii="Times New Roman" w:hAnsi="Times New Roman" w:cs="Times New Roman"/>
          <w:sz w:val="22"/>
          <w:lang w:eastAsia="nl-NL"/>
        </w:rPr>
        <w:t xml:space="preserve"> gekregen</w:t>
      </w:r>
      <w:r w:rsidR="00ED044A" w:rsidRPr="00F105B2">
        <w:rPr>
          <w:rFonts w:ascii="Times New Roman" w:hAnsi="Times New Roman" w:cs="Times New Roman"/>
          <w:sz w:val="22"/>
          <w:lang w:eastAsia="nl-NL"/>
        </w:rPr>
        <w:t xml:space="preserve">, bijna een </w:t>
      </w:r>
      <w:r w:rsidR="00874C0B" w:rsidRPr="00F105B2">
        <w:rPr>
          <w:rFonts w:ascii="Times New Roman" w:hAnsi="Times New Roman" w:cs="Times New Roman"/>
          <w:sz w:val="22"/>
          <w:lang w:eastAsia="nl-NL"/>
        </w:rPr>
        <w:t>icoon</w:t>
      </w:r>
      <w:r w:rsidR="00ED044A" w:rsidRPr="00F105B2">
        <w:rPr>
          <w:rFonts w:ascii="Times New Roman" w:hAnsi="Times New Roman" w:cs="Times New Roman"/>
          <w:sz w:val="22"/>
          <w:lang w:eastAsia="nl-NL"/>
        </w:rPr>
        <w:t>, tijdens de grote ontmoeting</w:t>
      </w:r>
      <w:r w:rsidR="00874C0B" w:rsidRPr="00F105B2">
        <w:rPr>
          <w:rFonts w:ascii="Times New Roman" w:hAnsi="Times New Roman" w:cs="Times New Roman"/>
          <w:sz w:val="22"/>
          <w:lang w:eastAsia="nl-NL"/>
        </w:rPr>
        <w:t xml:space="preserve"> van </w:t>
      </w:r>
      <w:r w:rsidR="00874C0B" w:rsidRPr="00F105B2">
        <w:rPr>
          <w:rFonts w:ascii="Times New Roman" w:hAnsi="Times New Roman" w:cs="Times New Roman"/>
          <w:i/>
          <w:sz w:val="22"/>
          <w:lang w:eastAsia="nl-NL"/>
        </w:rPr>
        <w:t>‘</w:t>
      </w:r>
      <w:proofErr w:type="spellStart"/>
      <w:r w:rsidR="00874C0B" w:rsidRPr="00F105B2">
        <w:rPr>
          <w:rFonts w:ascii="Times New Roman" w:hAnsi="Times New Roman" w:cs="Times New Roman"/>
          <w:i/>
          <w:sz w:val="22"/>
          <w:lang w:eastAsia="nl-NL"/>
        </w:rPr>
        <w:t>Svegliate</w:t>
      </w:r>
      <w:proofErr w:type="spellEnd"/>
      <w:r w:rsidR="00874C0B" w:rsidRPr="00F105B2">
        <w:rPr>
          <w:rFonts w:ascii="Times New Roman" w:hAnsi="Times New Roman" w:cs="Times New Roman"/>
          <w:i/>
          <w:sz w:val="22"/>
          <w:lang w:eastAsia="nl-NL"/>
        </w:rPr>
        <w:t xml:space="preserve"> </w:t>
      </w:r>
      <w:proofErr w:type="spellStart"/>
      <w:r w:rsidR="00874C0B" w:rsidRPr="00F105B2">
        <w:rPr>
          <w:rFonts w:ascii="Times New Roman" w:hAnsi="Times New Roman" w:cs="Times New Roman"/>
          <w:i/>
          <w:sz w:val="22"/>
          <w:lang w:eastAsia="nl-NL"/>
        </w:rPr>
        <w:t>il</w:t>
      </w:r>
      <w:proofErr w:type="spellEnd"/>
      <w:r w:rsidR="00874C0B" w:rsidRPr="00F105B2">
        <w:rPr>
          <w:rFonts w:ascii="Times New Roman" w:hAnsi="Times New Roman" w:cs="Times New Roman"/>
          <w:i/>
          <w:sz w:val="22"/>
          <w:lang w:eastAsia="nl-NL"/>
        </w:rPr>
        <w:t xml:space="preserve"> </w:t>
      </w:r>
      <w:proofErr w:type="spellStart"/>
      <w:r w:rsidR="00874C0B" w:rsidRPr="00F105B2">
        <w:rPr>
          <w:rFonts w:ascii="Times New Roman" w:hAnsi="Times New Roman" w:cs="Times New Roman"/>
          <w:i/>
          <w:sz w:val="22"/>
          <w:lang w:eastAsia="nl-NL"/>
        </w:rPr>
        <w:t>mondo</w:t>
      </w:r>
      <w:proofErr w:type="spellEnd"/>
      <w:r w:rsidR="00874C0B" w:rsidRPr="00F105B2">
        <w:rPr>
          <w:rFonts w:ascii="Times New Roman" w:hAnsi="Times New Roman" w:cs="Times New Roman"/>
          <w:i/>
          <w:sz w:val="22"/>
          <w:lang w:eastAsia="nl-NL"/>
        </w:rPr>
        <w:t>’</w:t>
      </w:r>
      <w:r w:rsidR="00874C0B" w:rsidRPr="00F105B2">
        <w:rPr>
          <w:rFonts w:ascii="Times New Roman" w:hAnsi="Times New Roman" w:cs="Times New Roman"/>
          <w:sz w:val="22"/>
          <w:lang w:eastAsia="nl-NL"/>
        </w:rPr>
        <w:t xml:space="preserve"> [</w:t>
      </w:r>
      <w:r w:rsidR="00612732">
        <w:rPr>
          <w:rFonts w:ascii="Times New Roman" w:hAnsi="Times New Roman" w:cs="Times New Roman"/>
          <w:sz w:val="22"/>
          <w:lang w:eastAsia="nl-NL"/>
        </w:rPr>
        <w:t>Schudt</w:t>
      </w:r>
      <w:r w:rsidR="00874C0B" w:rsidRPr="00F105B2">
        <w:rPr>
          <w:rFonts w:ascii="Times New Roman" w:hAnsi="Times New Roman" w:cs="Times New Roman"/>
          <w:sz w:val="22"/>
          <w:lang w:eastAsia="nl-NL"/>
        </w:rPr>
        <w:t xml:space="preserve"> de wereld wakker], die in september 2015 in Rome duizenden jonge godgewijde mensen bijeenbracht. </w:t>
      </w:r>
    </w:p>
    <w:p w:rsidR="00612732" w:rsidRDefault="00612732" w:rsidP="002B0DE2">
      <w:pPr>
        <w:pStyle w:val="Geenafstand"/>
        <w:rPr>
          <w:rFonts w:ascii="Times New Roman" w:hAnsi="Times New Roman" w:cs="Times New Roman"/>
          <w:sz w:val="22"/>
          <w:lang w:eastAsia="nl-NL"/>
        </w:rPr>
      </w:pPr>
    </w:p>
    <w:p w:rsidR="00B62DF7" w:rsidRPr="00F105B2" w:rsidRDefault="00393F1A" w:rsidP="002B0DE2">
      <w:pPr>
        <w:pStyle w:val="Geenafstand"/>
        <w:rPr>
          <w:rFonts w:ascii="Times New Roman" w:hAnsi="Times New Roman" w:cs="Times New Roman"/>
          <w:sz w:val="22"/>
          <w:lang w:eastAsia="nl-NL"/>
        </w:rPr>
      </w:pPr>
      <w:r w:rsidRPr="00F105B2">
        <w:rPr>
          <w:rFonts w:ascii="Times New Roman" w:hAnsi="Times New Roman" w:cs="Times New Roman"/>
          <w:sz w:val="22"/>
          <w:lang w:eastAsia="nl-NL"/>
        </w:rPr>
        <w:t>Ma</w:t>
      </w:r>
      <w:r w:rsidR="00874C0B" w:rsidRPr="00F105B2">
        <w:rPr>
          <w:rFonts w:ascii="Times New Roman" w:hAnsi="Times New Roman" w:cs="Times New Roman"/>
          <w:sz w:val="22"/>
          <w:lang w:eastAsia="nl-NL"/>
        </w:rPr>
        <w:t xml:space="preserve">ar is met dit alles </w:t>
      </w:r>
      <w:r w:rsidR="00612732">
        <w:rPr>
          <w:rFonts w:ascii="Times New Roman" w:hAnsi="Times New Roman" w:cs="Times New Roman"/>
          <w:sz w:val="22"/>
          <w:lang w:eastAsia="nl-NL"/>
        </w:rPr>
        <w:t xml:space="preserve">al </w:t>
      </w:r>
      <w:r w:rsidR="00874C0B" w:rsidRPr="00F105B2">
        <w:rPr>
          <w:rFonts w:ascii="Times New Roman" w:hAnsi="Times New Roman" w:cs="Times New Roman"/>
          <w:sz w:val="22"/>
          <w:lang w:eastAsia="nl-NL"/>
        </w:rPr>
        <w:t xml:space="preserve">de </w:t>
      </w:r>
      <w:r w:rsidR="00612732">
        <w:rPr>
          <w:rFonts w:ascii="Times New Roman" w:hAnsi="Times New Roman" w:cs="Times New Roman"/>
          <w:sz w:val="22"/>
          <w:lang w:eastAsia="nl-NL"/>
        </w:rPr>
        <w:t>scheppende</w:t>
      </w:r>
      <w:r w:rsidR="00874C0B" w:rsidRPr="00F105B2">
        <w:rPr>
          <w:rFonts w:ascii="Times New Roman" w:hAnsi="Times New Roman" w:cs="Times New Roman"/>
          <w:sz w:val="22"/>
          <w:lang w:eastAsia="nl-NL"/>
        </w:rPr>
        <w:t xml:space="preserve"> rol begrepen van de charisma’s en hebben zij in de kerkelijke handboeken de plaats gekregen die hen toekomt? Of zijn ze in het leerstellige denken </w:t>
      </w:r>
      <w:r w:rsidR="00612732">
        <w:rPr>
          <w:rFonts w:ascii="Times New Roman" w:hAnsi="Times New Roman" w:cs="Times New Roman"/>
          <w:sz w:val="22"/>
          <w:lang w:eastAsia="nl-NL"/>
        </w:rPr>
        <w:t>nog</w:t>
      </w:r>
      <w:r w:rsidR="00874C0B" w:rsidRPr="00F105B2">
        <w:rPr>
          <w:rFonts w:ascii="Times New Roman" w:hAnsi="Times New Roman" w:cs="Times New Roman"/>
          <w:sz w:val="22"/>
          <w:lang w:eastAsia="nl-NL"/>
        </w:rPr>
        <w:t xml:space="preserve"> een marginale werkelijkheid gebleven?</w:t>
      </w:r>
      <w:r w:rsidRPr="00F105B2">
        <w:rPr>
          <w:rFonts w:ascii="Times New Roman" w:hAnsi="Times New Roman" w:cs="Times New Roman"/>
          <w:sz w:val="22"/>
          <w:lang w:eastAsia="nl-NL"/>
        </w:rPr>
        <w:t xml:space="preserve"> </w:t>
      </w:r>
      <w:r w:rsidR="00874C0B" w:rsidRPr="00F105B2">
        <w:rPr>
          <w:rFonts w:ascii="Times New Roman" w:hAnsi="Times New Roman" w:cs="Times New Roman"/>
          <w:sz w:val="22"/>
          <w:lang w:eastAsia="nl-NL"/>
        </w:rPr>
        <w:t xml:space="preserve">We kunnen dan het belang begrijpen van </w:t>
      </w:r>
      <w:r w:rsidR="00612732">
        <w:rPr>
          <w:rFonts w:ascii="Times New Roman" w:hAnsi="Times New Roman" w:cs="Times New Roman"/>
          <w:sz w:val="22"/>
          <w:lang w:eastAsia="nl-NL"/>
        </w:rPr>
        <w:t xml:space="preserve">het </w:t>
      </w:r>
      <w:r w:rsidR="00D65C42">
        <w:rPr>
          <w:rFonts w:ascii="Times New Roman" w:hAnsi="Times New Roman" w:cs="Times New Roman"/>
          <w:sz w:val="22"/>
          <w:lang w:eastAsia="nl-NL"/>
        </w:rPr>
        <w:t>kerkelijk</w:t>
      </w:r>
      <w:r w:rsidR="00612732">
        <w:rPr>
          <w:rFonts w:ascii="Times New Roman" w:hAnsi="Times New Roman" w:cs="Times New Roman"/>
          <w:sz w:val="22"/>
          <w:lang w:eastAsia="nl-NL"/>
        </w:rPr>
        <w:t xml:space="preserve"> document </w:t>
      </w:r>
      <w:proofErr w:type="spellStart"/>
      <w:r w:rsidRPr="00F105B2">
        <w:rPr>
          <w:rFonts w:ascii="Times New Roman" w:hAnsi="Times New Roman" w:cs="Times New Roman"/>
          <w:i/>
          <w:sz w:val="22"/>
          <w:lang w:eastAsia="nl-NL"/>
        </w:rPr>
        <w:t>Iuvenescit</w:t>
      </w:r>
      <w:proofErr w:type="spellEnd"/>
      <w:r w:rsidRPr="00F105B2">
        <w:rPr>
          <w:rFonts w:ascii="Times New Roman" w:hAnsi="Times New Roman" w:cs="Times New Roman"/>
          <w:i/>
          <w:sz w:val="22"/>
          <w:lang w:eastAsia="nl-NL"/>
        </w:rPr>
        <w:t xml:space="preserve"> Ecclesia</w:t>
      </w:r>
      <w:r w:rsidR="00874C0B" w:rsidRPr="00F105B2">
        <w:rPr>
          <w:rFonts w:ascii="Times New Roman" w:hAnsi="Times New Roman" w:cs="Times New Roman"/>
          <w:sz w:val="22"/>
          <w:lang w:eastAsia="nl-NL"/>
        </w:rPr>
        <w:t xml:space="preserve"> maar ook van een document zoals </w:t>
      </w:r>
      <w:proofErr w:type="spellStart"/>
      <w:r w:rsidRPr="00F105B2">
        <w:rPr>
          <w:rFonts w:ascii="Times New Roman" w:hAnsi="Times New Roman" w:cs="Times New Roman"/>
          <w:i/>
          <w:sz w:val="22"/>
          <w:lang w:eastAsia="nl-NL"/>
        </w:rPr>
        <w:t>Mutuae</w:t>
      </w:r>
      <w:proofErr w:type="spellEnd"/>
      <w:r w:rsidRPr="00F105B2">
        <w:rPr>
          <w:rFonts w:ascii="Times New Roman" w:hAnsi="Times New Roman" w:cs="Times New Roman"/>
          <w:i/>
          <w:sz w:val="22"/>
          <w:lang w:eastAsia="nl-NL"/>
        </w:rPr>
        <w:t xml:space="preserve"> </w:t>
      </w:r>
      <w:proofErr w:type="spellStart"/>
      <w:r w:rsidRPr="00F105B2">
        <w:rPr>
          <w:rFonts w:ascii="Times New Roman" w:hAnsi="Times New Roman" w:cs="Times New Roman"/>
          <w:i/>
          <w:sz w:val="22"/>
          <w:lang w:eastAsia="nl-NL"/>
        </w:rPr>
        <w:t>relationes</w:t>
      </w:r>
      <w:proofErr w:type="spellEnd"/>
      <w:r w:rsidR="00874C0B" w:rsidRPr="00F105B2">
        <w:rPr>
          <w:rFonts w:ascii="Times New Roman" w:hAnsi="Times New Roman" w:cs="Times New Roman"/>
          <w:sz w:val="22"/>
          <w:lang w:eastAsia="nl-NL"/>
        </w:rPr>
        <w:t xml:space="preserve"> over de verhoudingen tussen bisschoppen en religieuzen in de kerkelijke gemeenschap. </w:t>
      </w:r>
      <w:r w:rsidR="002916C3" w:rsidRPr="00F105B2">
        <w:rPr>
          <w:rFonts w:ascii="Times New Roman" w:hAnsi="Times New Roman" w:cs="Times New Roman"/>
          <w:sz w:val="22"/>
          <w:lang w:eastAsia="nl-NL"/>
        </w:rPr>
        <w:t xml:space="preserve">Maar onze gedachten moeten nog verder reiken. Denkend aan de charismatische dimensie van de Kerk mag niet de opbloei van al die zeer diverse gaven in het volk van God vergeten worden waarover het Concilie spreekt </w:t>
      </w:r>
      <w:r w:rsidRPr="00F105B2">
        <w:rPr>
          <w:rFonts w:ascii="Times New Roman" w:hAnsi="Times New Roman" w:cs="Times New Roman"/>
          <w:sz w:val="22"/>
          <w:lang w:eastAsia="nl-NL"/>
        </w:rPr>
        <w:t>(</w:t>
      </w:r>
      <w:r w:rsidR="002916C3" w:rsidRPr="00F105B2">
        <w:rPr>
          <w:rFonts w:ascii="Times New Roman" w:hAnsi="Times New Roman" w:cs="Times New Roman"/>
          <w:sz w:val="22"/>
          <w:lang w:eastAsia="nl-NL"/>
        </w:rPr>
        <w:t>vgl</w:t>
      </w:r>
      <w:r w:rsidRPr="00F105B2">
        <w:rPr>
          <w:rFonts w:ascii="Times New Roman" w:hAnsi="Times New Roman" w:cs="Times New Roman"/>
          <w:sz w:val="22"/>
          <w:lang w:eastAsia="nl-NL"/>
        </w:rPr>
        <w:t xml:space="preserve">. </w:t>
      </w:r>
      <w:r w:rsidRPr="00F105B2">
        <w:rPr>
          <w:rFonts w:ascii="Times New Roman" w:hAnsi="Times New Roman" w:cs="Times New Roman"/>
          <w:i/>
          <w:sz w:val="22"/>
          <w:lang w:eastAsia="nl-NL"/>
        </w:rPr>
        <w:t xml:space="preserve">Lumen </w:t>
      </w:r>
      <w:proofErr w:type="spellStart"/>
      <w:r w:rsidRPr="00F105B2">
        <w:rPr>
          <w:rFonts w:ascii="Times New Roman" w:hAnsi="Times New Roman" w:cs="Times New Roman"/>
          <w:i/>
          <w:sz w:val="22"/>
          <w:lang w:eastAsia="nl-NL"/>
        </w:rPr>
        <w:t>gentium</w:t>
      </w:r>
      <w:proofErr w:type="spellEnd"/>
      <w:r w:rsidRPr="00F105B2">
        <w:rPr>
          <w:rFonts w:ascii="Times New Roman" w:hAnsi="Times New Roman" w:cs="Times New Roman"/>
          <w:sz w:val="22"/>
          <w:lang w:eastAsia="nl-NL"/>
        </w:rPr>
        <w:t>, 12</w:t>
      </w:r>
      <w:r w:rsidR="00612732">
        <w:rPr>
          <w:rStyle w:val="Voetnootmarkering"/>
          <w:rFonts w:ascii="Times New Roman" w:hAnsi="Times New Roman" w:cs="Times New Roman"/>
          <w:sz w:val="22"/>
          <w:lang w:eastAsia="nl-NL"/>
        </w:rPr>
        <w:footnoteReference w:id="1"/>
      </w:r>
      <w:r w:rsidRPr="00F105B2">
        <w:rPr>
          <w:rFonts w:ascii="Times New Roman" w:hAnsi="Times New Roman" w:cs="Times New Roman"/>
          <w:sz w:val="22"/>
          <w:lang w:eastAsia="nl-NL"/>
        </w:rPr>
        <w:t>)</w:t>
      </w:r>
      <w:r w:rsidR="002916C3" w:rsidRPr="00F105B2">
        <w:rPr>
          <w:rFonts w:ascii="Times New Roman" w:hAnsi="Times New Roman" w:cs="Times New Roman"/>
          <w:sz w:val="22"/>
          <w:lang w:eastAsia="nl-NL"/>
        </w:rPr>
        <w:t xml:space="preserve">. En evenzeer moet worden herinnerd aan dat </w:t>
      </w:r>
      <w:proofErr w:type="spellStart"/>
      <w:r w:rsidRPr="00F105B2">
        <w:rPr>
          <w:rFonts w:ascii="Times New Roman" w:hAnsi="Times New Roman" w:cs="Times New Roman"/>
          <w:i/>
          <w:sz w:val="22"/>
          <w:lang w:eastAsia="nl-NL"/>
        </w:rPr>
        <w:t>sensus</w:t>
      </w:r>
      <w:proofErr w:type="spellEnd"/>
      <w:r w:rsidRPr="00F105B2">
        <w:rPr>
          <w:rFonts w:ascii="Times New Roman" w:hAnsi="Times New Roman" w:cs="Times New Roman"/>
          <w:i/>
          <w:sz w:val="22"/>
          <w:lang w:eastAsia="nl-NL"/>
        </w:rPr>
        <w:t xml:space="preserve"> </w:t>
      </w:r>
      <w:proofErr w:type="spellStart"/>
      <w:r w:rsidRPr="00F105B2">
        <w:rPr>
          <w:rFonts w:ascii="Times New Roman" w:hAnsi="Times New Roman" w:cs="Times New Roman"/>
          <w:i/>
          <w:sz w:val="22"/>
          <w:lang w:eastAsia="nl-NL"/>
        </w:rPr>
        <w:t>fidei</w:t>
      </w:r>
      <w:proofErr w:type="spellEnd"/>
      <w:r w:rsidRPr="00F105B2">
        <w:rPr>
          <w:rFonts w:ascii="Times New Roman" w:hAnsi="Times New Roman" w:cs="Times New Roman"/>
          <w:sz w:val="22"/>
          <w:lang w:eastAsia="nl-NL"/>
        </w:rPr>
        <w:t xml:space="preserve"> </w:t>
      </w:r>
      <w:r w:rsidR="00612732">
        <w:rPr>
          <w:rFonts w:ascii="Times New Roman" w:hAnsi="Times New Roman" w:cs="Times New Roman"/>
          <w:sz w:val="22"/>
          <w:lang w:eastAsia="nl-NL"/>
        </w:rPr>
        <w:t>(</w:t>
      </w:r>
      <w:r w:rsidR="002916C3" w:rsidRPr="00F105B2">
        <w:rPr>
          <w:rFonts w:ascii="Times New Roman" w:hAnsi="Times New Roman" w:cs="Times New Roman"/>
          <w:sz w:val="22"/>
          <w:lang w:eastAsia="nl-NL"/>
        </w:rPr>
        <w:t xml:space="preserve">gelovig </w:t>
      </w:r>
      <w:r w:rsidR="00612732">
        <w:rPr>
          <w:rFonts w:ascii="Times New Roman" w:hAnsi="Times New Roman" w:cs="Times New Roman"/>
          <w:sz w:val="22"/>
          <w:lang w:eastAsia="nl-NL"/>
        </w:rPr>
        <w:t>aanvoelen)</w:t>
      </w:r>
      <w:r w:rsidR="002916C3" w:rsidRPr="00F105B2">
        <w:rPr>
          <w:rFonts w:ascii="Times New Roman" w:hAnsi="Times New Roman" w:cs="Times New Roman"/>
          <w:sz w:val="22"/>
          <w:lang w:eastAsia="nl-NL"/>
        </w:rPr>
        <w:t xml:space="preserve"> dat </w:t>
      </w:r>
      <w:proofErr w:type="spellStart"/>
      <w:r w:rsidR="002916C3" w:rsidRPr="00F105B2">
        <w:rPr>
          <w:rFonts w:ascii="Times New Roman" w:hAnsi="Times New Roman" w:cs="Times New Roman"/>
          <w:sz w:val="22"/>
          <w:lang w:eastAsia="nl-NL"/>
        </w:rPr>
        <w:t>Vaticanum</w:t>
      </w:r>
      <w:proofErr w:type="spellEnd"/>
      <w:r w:rsidR="002916C3" w:rsidRPr="00F105B2">
        <w:rPr>
          <w:rFonts w:ascii="Times New Roman" w:hAnsi="Times New Roman" w:cs="Times New Roman"/>
          <w:sz w:val="22"/>
          <w:lang w:eastAsia="nl-NL"/>
        </w:rPr>
        <w:t xml:space="preserve"> II in alle </w:t>
      </w:r>
      <w:proofErr w:type="spellStart"/>
      <w:r w:rsidR="002916C3" w:rsidRPr="00F105B2">
        <w:rPr>
          <w:rFonts w:ascii="Times New Roman" w:hAnsi="Times New Roman" w:cs="Times New Roman"/>
          <w:sz w:val="22"/>
          <w:lang w:eastAsia="nl-NL"/>
        </w:rPr>
        <w:t>gedoopten</w:t>
      </w:r>
      <w:proofErr w:type="spellEnd"/>
      <w:r w:rsidR="002916C3" w:rsidRPr="00F105B2">
        <w:rPr>
          <w:rFonts w:ascii="Times New Roman" w:hAnsi="Times New Roman" w:cs="Times New Roman"/>
          <w:sz w:val="22"/>
          <w:lang w:eastAsia="nl-NL"/>
        </w:rPr>
        <w:t xml:space="preserve"> heeft erkend </w:t>
      </w:r>
      <w:r w:rsidRPr="00F105B2">
        <w:rPr>
          <w:rFonts w:ascii="Times New Roman" w:hAnsi="Times New Roman" w:cs="Times New Roman"/>
          <w:sz w:val="22"/>
          <w:lang w:eastAsia="nl-NL"/>
        </w:rPr>
        <w:t>(</w:t>
      </w:r>
      <w:r w:rsidR="002916C3" w:rsidRPr="00F105B2">
        <w:rPr>
          <w:rFonts w:ascii="Times New Roman" w:hAnsi="Times New Roman" w:cs="Times New Roman"/>
          <w:sz w:val="22"/>
          <w:lang w:eastAsia="nl-NL"/>
        </w:rPr>
        <w:t>vgl</w:t>
      </w:r>
      <w:r w:rsidRPr="00F105B2">
        <w:rPr>
          <w:rFonts w:ascii="Times New Roman" w:hAnsi="Times New Roman" w:cs="Times New Roman"/>
          <w:sz w:val="22"/>
          <w:lang w:eastAsia="nl-NL"/>
        </w:rPr>
        <w:t xml:space="preserve">. </w:t>
      </w:r>
      <w:r w:rsidRPr="00F105B2">
        <w:rPr>
          <w:rFonts w:ascii="Times New Roman" w:hAnsi="Times New Roman" w:cs="Times New Roman"/>
          <w:i/>
          <w:sz w:val="22"/>
          <w:lang w:eastAsia="nl-NL"/>
        </w:rPr>
        <w:t xml:space="preserve">Lumen </w:t>
      </w:r>
      <w:proofErr w:type="spellStart"/>
      <w:r w:rsidRPr="00F105B2">
        <w:rPr>
          <w:rFonts w:ascii="Times New Roman" w:hAnsi="Times New Roman" w:cs="Times New Roman"/>
          <w:i/>
          <w:sz w:val="22"/>
          <w:lang w:eastAsia="nl-NL"/>
        </w:rPr>
        <w:t>gentium</w:t>
      </w:r>
      <w:proofErr w:type="spellEnd"/>
      <w:r w:rsidRPr="00F105B2">
        <w:rPr>
          <w:rFonts w:ascii="Times New Roman" w:hAnsi="Times New Roman" w:cs="Times New Roman"/>
          <w:sz w:val="22"/>
          <w:lang w:eastAsia="nl-NL"/>
        </w:rPr>
        <w:t xml:space="preserve">, 10) </w:t>
      </w:r>
      <w:r w:rsidR="002916C3" w:rsidRPr="00F105B2">
        <w:rPr>
          <w:rFonts w:ascii="Times New Roman" w:hAnsi="Times New Roman" w:cs="Times New Roman"/>
          <w:sz w:val="22"/>
          <w:lang w:eastAsia="nl-NL"/>
        </w:rPr>
        <w:t xml:space="preserve">en dat paus Franciscus na aan het hart ligt. Hij spreekt graag over het “heilig volk van God, dat gezalfd is met de genade van de Heilige Geest”. Daaruit moet steeds meer een visie </w:t>
      </w:r>
      <w:r w:rsidR="00612732">
        <w:rPr>
          <w:rFonts w:ascii="Times New Roman" w:hAnsi="Times New Roman" w:cs="Times New Roman"/>
          <w:sz w:val="22"/>
          <w:lang w:eastAsia="nl-NL"/>
        </w:rPr>
        <w:t>ontstaan</w:t>
      </w:r>
      <w:r w:rsidR="002916C3" w:rsidRPr="00F105B2">
        <w:rPr>
          <w:rFonts w:ascii="Times New Roman" w:hAnsi="Times New Roman" w:cs="Times New Roman"/>
          <w:sz w:val="22"/>
          <w:lang w:eastAsia="nl-NL"/>
        </w:rPr>
        <w:t xml:space="preserve"> van een pastoraal die alle gelovigen – mannen en vrouwe</w:t>
      </w:r>
      <w:r w:rsidR="00B62DF7" w:rsidRPr="00F105B2">
        <w:rPr>
          <w:rFonts w:ascii="Times New Roman" w:hAnsi="Times New Roman" w:cs="Times New Roman"/>
          <w:sz w:val="22"/>
          <w:lang w:eastAsia="nl-NL"/>
        </w:rPr>
        <w:t>n</w:t>
      </w:r>
      <w:r w:rsidR="002916C3" w:rsidRPr="00F105B2">
        <w:rPr>
          <w:rFonts w:ascii="Times New Roman" w:hAnsi="Times New Roman" w:cs="Times New Roman"/>
          <w:sz w:val="22"/>
          <w:lang w:eastAsia="nl-NL"/>
        </w:rPr>
        <w:t xml:space="preserve">, jongeren en gezinnen – niet zozeer </w:t>
      </w:r>
      <w:r w:rsidR="00B62DF7" w:rsidRPr="00F105B2">
        <w:rPr>
          <w:rFonts w:ascii="Times New Roman" w:hAnsi="Times New Roman" w:cs="Times New Roman"/>
          <w:sz w:val="22"/>
          <w:lang w:eastAsia="nl-NL"/>
        </w:rPr>
        <w:t xml:space="preserve">ziet </w:t>
      </w:r>
      <w:r w:rsidR="002916C3" w:rsidRPr="00F105B2">
        <w:rPr>
          <w:rFonts w:ascii="Times New Roman" w:hAnsi="Times New Roman" w:cs="Times New Roman"/>
          <w:sz w:val="22"/>
          <w:lang w:eastAsia="nl-NL"/>
        </w:rPr>
        <w:t>als object van het kerkelijk handelen</w:t>
      </w:r>
      <w:r w:rsidR="00612732">
        <w:rPr>
          <w:rFonts w:ascii="Times New Roman" w:hAnsi="Times New Roman" w:cs="Times New Roman"/>
          <w:sz w:val="22"/>
          <w:lang w:eastAsia="nl-NL"/>
        </w:rPr>
        <w:t>,</w:t>
      </w:r>
      <w:r w:rsidR="002916C3" w:rsidRPr="00F105B2">
        <w:rPr>
          <w:rFonts w:ascii="Times New Roman" w:hAnsi="Times New Roman" w:cs="Times New Roman"/>
          <w:sz w:val="22"/>
          <w:lang w:eastAsia="nl-NL"/>
        </w:rPr>
        <w:t xml:space="preserve"> als wel </w:t>
      </w:r>
      <w:r w:rsidR="00B62DF7" w:rsidRPr="00F105B2">
        <w:rPr>
          <w:rFonts w:ascii="Times New Roman" w:hAnsi="Times New Roman" w:cs="Times New Roman"/>
          <w:sz w:val="22"/>
          <w:lang w:eastAsia="nl-NL"/>
        </w:rPr>
        <w:t>als medeverant</w:t>
      </w:r>
      <w:r w:rsidR="00B62DF7" w:rsidRPr="00F105B2">
        <w:rPr>
          <w:rFonts w:ascii="Times New Roman" w:hAnsi="Times New Roman" w:cs="Times New Roman"/>
          <w:sz w:val="22"/>
          <w:lang w:eastAsia="nl-NL"/>
        </w:rPr>
        <w:softHyphen/>
        <w:t xml:space="preserve">woordelijke subjecten, en </w:t>
      </w:r>
      <w:r w:rsidR="00612732">
        <w:rPr>
          <w:rFonts w:ascii="Times New Roman" w:hAnsi="Times New Roman" w:cs="Times New Roman"/>
          <w:sz w:val="22"/>
          <w:lang w:eastAsia="nl-NL"/>
        </w:rPr>
        <w:t xml:space="preserve">een pastoraal </w:t>
      </w:r>
      <w:r w:rsidR="00B62DF7" w:rsidRPr="00F105B2">
        <w:rPr>
          <w:rFonts w:ascii="Times New Roman" w:hAnsi="Times New Roman" w:cs="Times New Roman"/>
          <w:sz w:val="22"/>
          <w:lang w:eastAsia="nl-NL"/>
        </w:rPr>
        <w:t xml:space="preserve">die op zoek gaat naar de gaven van iedere persoon en </w:t>
      </w:r>
      <w:r w:rsidR="00DC5386" w:rsidRPr="00F105B2">
        <w:rPr>
          <w:rFonts w:ascii="Times New Roman" w:hAnsi="Times New Roman" w:cs="Times New Roman"/>
          <w:sz w:val="22"/>
          <w:lang w:eastAsia="nl-NL"/>
        </w:rPr>
        <w:t xml:space="preserve">iedere </w:t>
      </w:r>
      <w:r w:rsidR="00B62DF7" w:rsidRPr="00F105B2">
        <w:rPr>
          <w:rFonts w:ascii="Times New Roman" w:hAnsi="Times New Roman" w:cs="Times New Roman"/>
          <w:sz w:val="22"/>
          <w:lang w:eastAsia="nl-NL"/>
        </w:rPr>
        <w:t xml:space="preserve">gemeenschap. </w:t>
      </w:r>
    </w:p>
    <w:p w:rsidR="00612732" w:rsidRDefault="00612732" w:rsidP="002B0DE2">
      <w:pPr>
        <w:pStyle w:val="Geenafstand"/>
        <w:rPr>
          <w:rFonts w:ascii="Times New Roman" w:hAnsi="Times New Roman" w:cs="Times New Roman"/>
          <w:sz w:val="22"/>
          <w:lang w:eastAsia="nl-NL"/>
        </w:rPr>
      </w:pPr>
    </w:p>
    <w:p w:rsidR="00393F1A" w:rsidRPr="00F105B2" w:rsidRDefault="00B62DF7" w:rsidP="002B0DE2">
      <w:pPr>
        <w:pStyle w:val="Geenafstand"/>
        <w:rPr>
          <w:rFonts w:ascii="Times New Roman" w:hAnsi="Times New Roman" w:cs="Times New Roman"/>
          <w:sz w:val="22"/>
          <w:lang w:eastAsia="nl-NL"/>
        </w:rPr>
      </w:pPr>
      <w:r w:rsidRPr="00F105B2">
        <w:rPr>
          <w:rFonts w:ascii="Times New Roman" w:hAnsi="Times New Roman" w:cs="Times New Roman"/>
          <w:sz w:val="22"/>
          <w:lang w:eastAsia="nl-NL"/>
        </w:rPr>
        <w:t xml:space="preserve">Dit alles vertegenwoordigt voor Europa en voor de Kerk een enorme bron, die er nog steeds op wacht ontdekt en </w:t>
      </w:r>
      <w:r w:rsidR="00612732">
        <w:rPr>
          <w:rFonts w:ascii="Times New Roman" w:hAnsi="Times New Roman" w:cs="Times New Roman"/>
          <w:sz w:val="22"/>
          <w:lang w:eastAsia="nl-NL"/>
        </w:rPr>
        <w:t>aangewend</w:t>
      </w:r>
      <w:r w:rsidRPr="00F105B2">
        <w:rPr>
          <w:rFonts w:ascii="Times New Roman" w:hAnsi="Times New Roman" w:cs="Times New Roman"/>
          <w:sz w:val="22"/>
          <w:lang w:eastAsia="nl-NL"/>
        </w:rPr>
        <w:t xml:space="preserve"> te worden. Zoals na het Concilie van Trente vanuit de charisma’s een beslissende bijdrage werd gegeven aan de hervorming van de </w:t>
      </w:r>
      <w:r w:rsidR="00612732">
        <w:rPr>
          <w:rFonts w:ascii="Times New Roman" w:hAnsi="Times New Roman" w:cs="Times New Roman"/>
          <w:sz w:val="22"/>
          <w:lang w:eastAsia="nl-NL"/>
        </w:rPr>
        <w:t xml:space="preserve">katholieke </w:t>
      </w:r>
      <w:r w:rsidRPr="00F105B2">
        <w:rPr>
          <w:rFonts w:ascii="Times New Roman" w:hAnsi="Times New Roman" w:cs="Times New Roman"/>
          <w:sz w:val="22"/>
          <w:lang w:eastAsia="nl-NL"/>
        </w:rPr>
        <w:t>Kerk en een nieuw missionair elan en invloed op de maatschappij</w:t>
      </w:r>
      <w:r w:rsidR="00DC5386" w:rsidRPr="00F105B2">
        <w:rPr>
          <w:rFonts w:ascii="Times New Roman" w:hAnsi="Times New Roman" w:cs="Times New Roman"/>
          <w:sz w:val="22"/>
          <w:lang w:eastAsia="nl-NL"/>
        </w:rPr>
        <w:t xml:space="preserve"> ontstonden</w:t>
      </w:r>
      <w:r w:rsidRPr="00F105B2">
        <w:rPr>
          <w:rFonts w:ascii="Times New Roman" w:hAnsi="Times New Roman" w:cs="Times New Roman"/>
          <w:sz w:val="22"/>
          <w:lang w:eastAsia="nl-NL"/>
        </w:rPr>
        <w:t>, zo mag ook een beslissende bijdrage worden verwacht van de charisma</w:t>
      </w:r>
      <w:r w:rsidR="00C47584">
        <w:rPr>
          <w:rFonts w:ascii="Times New Roman" w:hAnsi="Times New Roman" w:cs="Times New Roman"/>
          <w:sz w:val="22"/>
          <w:lang w:eastAsia="nl-NL"/>
        </w:rPr>
        <w:t>’</w:t>
      </w:r>
      <w:r w:rsidRPr="00F105B2">
        <w:rPr>
          <w:rFonts w:ascii="Times New Roman" w:hAnsi="Times New Roman" w:cs="Times New Roman"/>
          <w:sz w:val="22"/>
          <w:lang w:eastAsia="nl-NL"/>
        </w:rPr>
        <w:t xml:space="preserve">s </w:t>
      </w:r>
      <w:r w:rsidR="00C47584">
        <w:rPr>
          <w:rFonts w:ascii="Times New Roman" w:hAnsi="Times New Roman" w:cs="Times New Roman"/>
          <w:sz w:val="22"/>
          <w:lang w:eastAsia="nl-NL"/>
        </w:rPr>
        <w:t>uit onze</w:t>
      </w:r>
      <w:r w:rsidRPr="00F105B2">
        <w:rPr>
          <w:rFonts w:ascii="Times New Roman" w:hAnsi="Times New Roman" w:cs="Times New Roman"/>
          <w:sz w:val="22"/>
          <w:lang w:eastAsia="nl-NL"/>
        </w:rPr>
        <w:t xml:space="preserve"> tijd</w:t>
      </w:r>
      <w:r w:rsidR="00C47584">
        <w:rPr>
          <w:rFonts w:ascii="Times New Roman" w:hAnsi="Times New Roman" w:cs="Times New Roman"/>
          <w:sz w:val="22"/>
          <w:lang w:eastAsia="nl-NL"/>
        </w:rPr>
        <w:t xml:space="preserve">. Zij roepen </w:t>
      </w:r>
      <w:r w:rsidRPr="00F105B2">
        <w:rPr>
          <w:rFonts w:ascii="Times New Roman" w:hAnsi="Times New Roman" w:cs="Times New Roman"/>
          <w:sz w:val="22"/>
          <w:lang w:eastAsia="nl-NL"/>
        </w:rPr>
        <w:t>o</w:t>
      </w:r>
      <w:r w:rsidR="00C47584">
        <w:rPr>
          <w:rFonts w:ascii="Times New Roman" w:hAnsi="Times New Roman" w:cs="Times New Roman"/>
          <w:sz w:val="22"/>
          <w:lang w:eastAsia="nl-NL"/>
        </w:rPr>
        <w:t xml:space="preserve">p </w:t>
      </w:r>
      <w:r w:rsidRPr="00F105B2">
        <w:rPr>
          <w:rFonts w:ascii="Times New Roman" w:hAnsi="Times New Roman" w:cs="Times New Roman"/>
          <w:sz w:val="22"/>
          <w:lang w:eastAsia="nl-NL"/>
        </w:rPr>
        <w:t xml:space="preserve">om het Tweede Vaticaans Concilie steeds vollediger te realiseren. Indertijd </w:t>
      </w:r>
      <w:r w:rsidR="00E54F1F" w:rsidRPr="00F105B2">
        <w:rPr>
          <w:rFonts w:ascii="Times New Roman" w:hAnsi="Times New Roman" w:cs="Times New Roman"/>
          <w:sz w:val="22"/>
          <w:lang w:eastAsia="nl-NL"/>
        </w:rPr>
        <w:t xml:space="preserve">werd </w:t>
      </w:r>
      <w:r w:rsidRPr="00F105B2">
        <w:rPr>
          <w:rFonts w:ascii="Times New Roman" w:hAnsi="Times New Roman" w:cs="Times New Roman"/>
          <w:sz w:val="22"/>
          <w:lang w:eastAsia="nl-NL"/>
        </w:rPr>
        <w:t xml:space="preserve">een providentiële rol gespeeld door individuele figuren zoals Carolus </w:t>
      </w:r>
      <w:proofErr w:type="spellStart"/>
      <w:r w:rsidRPr="00F105B2">
        <w:rPr>
          <w:rFonts w:ascii="Times New Roman" w:hAnsi="Times New Roman" w:cs="Times New Roman"/>
          <w:sz w:val="22"/>
          <w:lang w:eastAsia="nl-NL"/>
        </w:rPr>
        <w:t>Borromeus</w:t>
      </w:r>
      <w:proofErr w:type="spellEnd"/>
      <w:r w:rsidRPr="00F105B2">
        <w:rPr>
          <w:rFonts w:ascii="Times New Roman" w:hAnsi="Times New Roman" w:cs="Times New Roman"/>
          <w:sz w:val="22"/>
          <w:lang w:eastAsia="nl-NL"/>
        </w:rPr>
        <w:t xml:space="preserve"> en </w:t>
      </w:r>
      <w:r w:rsidR="00E54F1F" w:rsidRPr="00F105B2">
        <w:rPr>
          <w:rFonts w:ascii="Times New Roman" w:hAnsi="Times New Roman" w:cs="Times New Roman"/>
          <w:sz w:val="22"/>
          <w:lang w:eastAsia="nl-NL"/>
        </w:rPr>
        <w:t xml:space="preserve">door </w:t>
      </w:r>
      <w:r w:rsidRPr="00F105B2">
        <w:rPr>
          <w:rFonts w:ascii="Times New Roman" w:hAnsi="Times New Roman" w:cs="Times New Roman"/>
          <w:sz w:val="22"/>
          <w:lang w:eastAsia="nl-NL"/>
        </w:rPr>
        <w:t>religieuze orden zoals de jezuïeten</w:t>
      </w:r>
      <w:r w:rsidR="00E54F1F" w:rsidRPr="00F105B2">
        <w:rPr>
          <w:rFonts w:ascii="Times New Roman" w:hAnsi="Times New Roman" w:cs="Times New Roman"/>
          <w:sz w:val="22"/>
          <w:lang w:eastAsia="nl-NL"/>
        </w:rPr>
        <w:t xml:space="preserve">. Ook in onze tijd komen charisma’s naar voren die naar mijn mening verder reiken dan de gemeenschappen of bewegingen die daaruit zijn voortgekomen. </w:t>
      </w:r>
      <w:r w:rsidR="00C47584">
        <w:rPr>
          <w:rFonts w:ascii="Times New Roman" w:hAnsi="Times New Roman" w:cs="Times New Roman"/>
          <w:sz w:val="22"/>
          <w:lang w:eastAsia="nl-NL"/>
        </w:rPr>
        <w:t xml:space="preserve">Hoeveel kunnen we niet </w:t>
      </w:r>
      <w:r w:rsidR="008B6153" w:rsidRPr="00F105B2">
        <w:rPr>
          <w:rFonts w:ascii="Times New Roman" w:hAnsi="Times New Roman" w:cs="Times New Roman"/>
          <w:sz w:val="22"/>
          <w:lang w:eastAsia="nl-NL"/>
        </w:rPr>
        <w:t>leren van de Zusters van de Liefde van moeder Teresa van Calcutta</w:t>
      </w:r>
      <w:r w:rsidR="00C47584">
        <w:rPr>
          <w:rFonts w:ascii="Times New Roman" w:hAnsi="Times New Roman" w:cs="Times New Roman"/>
          <w:sz w:val="22"/>
          <w:lang w:eastAsia="nl-NL"/>
        </w:rPr>
        <w:t xml:space="preserve"> als het gaat om </w:t>
      </w:r>
      <w:r w:rsidR="00C47584" w:rsidRPr="00F105B2">
        <w:rPr>
          <w:rFonts w:ascii="Times New Roman" w:hAnsi="Times New Roman" w:cs="Times New Roman"/>
          <w:sz w:val="22"/>
          <w:lang w:eastAsia="nl-NL"/>
        </w:rPr>
        <w:t>de zo urgente optie voor de armen in alle betekenissen</w:t>
      </w:r>
      <w:r w:rsidR="00C47584">
        <w:rPr>
          <w:rFonts w:ascii="Times New Roman" w:hAnsi="Times New Roman" w:cs="Times New Roman"/>
          <w:sz w:val="22"/>
          <w:lang w:eastAsia="nl-NL"/>
        </w:rPr>
        <w:t>. Of v</w:t>
      </w:r>
      <w:r w:rsidR="008B6153" w:rsidRPr="00F105B2">
        <w:rPr>
          <w:rFonts w:ascii="Times New Roman" w:hAnsi="Times New Roman" w:cs="Times New Roman"/>
          <w:sz w:val="22"/>
          <w:lang w:eastAsia="nl-NL"/>
        </w:rPr>
        <w:t xml:space="preserve">an bewegingen zoals </w:t>
      </w:r>
      <w:proofErr w:type="spellStart"/>
      <w:r w:rsidR="00393F1A" w:rsidRPr="00F105B2">
        <w:rPr>
          <w:rFonts w:ascii="Times New Roman" w:hAnsi="Times New Roman" w:cs="Times New Roman"/>
          <w:i/>
          <w:sz w:val="22"/>
          <w:lang w:eastAsia="nl-NL"/>
        </w:rPr>
        <w:t>Nuovi</w:t>
      </w:r>
      <w:proofErr w:type="spellEnd"/>
      <w:r w:rsidR="00393F1A" w:rsidRPr="00F105B2">
        <w:rPr>
          <w:rFonts w:ascii="Times New Roman" w:hAnsi="Times New Roman" w:cs="Times New Roman"/>
          <w:i/>
          <w:sz w:val="22"/>
          <w:lang w:eastAsia="nl-NL"/>
        </w:rPr>
        <w:t xml:space="preserve"> </w:t>
      </w:r>
      <w:proofErr w:type="spellStart"/>
      <w:r w:rsidR="00393F1A" w:rsidRPr="00F105B2">
        <w:rPr>
          <w:rFonts w:ascii="Times New Roman" w:hAnsi="Times New Roman" w:cs="Times New Roman"/>
          <w:i/>
          <w:sz w:val="22"/>
          <w:lang w:eastAsia="nl-NL"/>
        </w:rPr>
        <w:t>orizzonti</w:t>
      </w:r>
      <w:proofErr w:type="spellEnd"/>
      <w:r w:rsidR="008B6153" w:rsidRPr="00F105B2">
        <w:rPr>
          <w:rFonts w:ascii="Times New Roman" w:hAnsi="Times New Roman" w:cs="Times New Roman"/>
          <w:sz w:val="22"/>
          <w:lang w:eastAsia="nl-NL"/>
        </w:rPr>
        <w:t xml:space="preserve">, gesticht door </w:t>
      </w:r>
      <w:r w:rsidR="00393F1A" w:rsidRPr="00F105B2">
        <w:rPr>
          <w:rFonts w:ascii="Times New Roman" w:hAnsi="Times New Roman" w:cs="Times New Roman"/>
          <w:sz w:val="22"/>
          <w:lang w:eastAsia="nl-NL"/>
        </w:rPr>
        <w:t xml:space="preserve">Chiara </w:t>
      </w:r>
      <w:proofErr w:type="spellStart"/>
      <w:r w:rsidR="00393F1A" w:rsidRPr="00F105B2">
        <w:rPr>
          <w:rFonts w:ascii="Times New Roman" w:hAnsi="Times New Roman" w:cs="Times New Roman"/>
          <w:sz w:val="22"/>
          <w:lang w:eastAsia="nl-NL"/>
        </w:rPr>
        <w:t>Amirante</w:t>
      </w:r>
      <w:proofErr w:type="spellEnd"/>
      <w:r w:rsidR="00393F1A" w:rsidRPr="00F105B2">
        <w:rPr>
          <w:rFonts w:ascii="Times New Roman" w:hAnsi="Times New Roman" w:cs="Times New Roman"/>
          <w:sz w:val="22"/>
          <w:lang w:eastAsia="nl-NL"/>
        </w:rPr>
        <w:t xml:space="preserve">, </w:t>
      </w:r>
      <w:r w:rsidR="008B6153" w:rsidRPr="00F105B2">
        <w:rPr>
          <w:rFonts w:ascii="Times New Roman" w:hAnsi="Times New Roman" w:cs="Times New Roman"/>
          <w:sz w:val="22"/>
          <w:lang w:eastAsia="nl-NL"/>
        </w:rPr>
        <w:t xml:space="preserve">die zich wijdt aan </w:t>
      </w:r>
      <w:r w:rsidR="00C47584">
        <w:rPr>
          <w:rFonts w:ascii="Times New Roman" w:hAnsi="Times New Roman" w:cs="Times New Roman"/>
          <w:sz w:val="22"/>
          <w:lang w:eastAsia="nl-NL"/>
        </w:rPr>
        <w:t>drugsverslaafden. En v</w:t>
      </w:r>
      <w:r w:rsidR="008B6153" w:rsidRPr="00F105B2">
        <w:rPr>
          <w:rFonts w:ascii="Times New Roman" w:hAnsi="Times New Roman" w:cs="Times New Roman"/>
          <w:sz w:val="22"/>
          <w:lang w:eastAsia="nl-NL"/>
        </w:rPr>
        <w:t xml:space="preserve">an de Gemeenschap Paus Johannes </w:t>
      </w:r>
      <w:r w:rsidR="00393F1A" w:rsidRPr="00F105B2">
        <w:rPr>
          <w:rFonts w:ascii="Times New Roman" w:hAnsi="Times New Roman" w:cs="Times New Roman"/>
          <w:sz w:val="22"/>
          <w:lang w:eastAsia="nl-NL"/>
        </w:rPr>
        <w:t xml:space="preserve">XXIII </w:t>
      </w:r>
      <w:r w:rsidR="008B6153" w:rsidRPr="00F105B2">
        <w:rPr>
          <w:rFonts w:ascii="Times New Roman" w:hAnsi="Times New Roman" w:cs="Times New Roman"/>
          <w:sz w:val="22"/>
          <w:lang w:eastAsia="nl-NL"/>
        </w:rPr>
        <w:t>van</w:t>
      </w:r>
      <w:r w:rsidR="00393F1A" w:rsidRPr="00F105B2">
        <w:rPr>
          <w:rFonts w:ascii="Times New Roman" w:hAnsi="Times New Roman" w:cs="Times New Roman"/>
          <w:sz w:val="22"/>
          <w:lang w:eastAsia="nl-NL"/>
        </w:rPr>
        <w:t xml:space="preserve"> don </w:t>
      </w:r>
      <w:proofErr w:type="spellStart"/>
      <w:r w:rsidR="00393F1A" w:rsidRPr="00F105B2">
        <w:rPr>
          <w:rFonts w:ascii="Times New Roman" w:hAnsi="Times New Roman" w:cs="Times New Roman"/>
          <w:sz w:val="22"/>
          <w:lang w:eastAsia="nl-NL"/>
        </w:rPr>
        <w:t>Oreste</w:t>
      </w:r>
      <w:proofErr w:type="spellEnd"/>
      <w:r w:rsidR="00393F1A" w:rsidRPr="00F105B2">
        <w:rPr>
          <w:rFonts w:ascii="Times New Roman" w:hAnsi="Times New Roman" w:cs="Times New Roman"/>
          <w:sz w:val="22"/>
          <w:lang w:eastAsia="nl-NL"/>
        </w:rPr>
        <w:t xml:space="preserve"> </w:t>
      </w:r>
      <w:proofErr w:type="spellStart"/>
      <w:r w:rsidR="00393F1A" w:rsidRPr="00F105B2">
        <w:rPr>
          <w:rFonts w:ascii="Times New Roman" w:hAnsi="Times New Roman" w:cs="Times New Roman"/>
          <w:sz w:val="22"/>
          <w:lang w:eastAsia="nl-NL"/>
        </w:rPr>
        <w:t>Benzi</w:t>
      </w:r>
      <w:proofErr w:type="spellEnd"/>
      <w:r w:rsidR="00393F1A" w:rsidRPr="00F105B2">
        <w:rPr>
          <w:rFonts w:ascii="Times New Roman" w:hAnsi="Times New Roman" w:cs="Times New Roman"/>
          <w:sz w:val="22"/>
          <w:lang w:eastAsia="nl-NL"/>
        </w:rPr>
        <w:t xml:space="preserve">? </w:t>
      </w:r>
      <w:r w:rsidR="00C47584">
        <w:rPr>
          <w:rFonts w:ascii="Times New Roman" w:hAnsi="Times New Roman" w:cs="Times New Roman"/>
          <w:sz w:val="22"/>
          <w:lang w:eastAsia="nl-NL"/>
        </w:rPr>
        <w:t>R</w:t>
      </w:r>
      <w:r w:rsidR="008B6153" w:rsidRPr="00F105B2">
        <w:rPr>
          <w:rFonts w:ascii="Times New Roman" w:hAnsi="Times New Roman" w:cs="Times New Roman"/>
          <w:sz w:val="22"/>
          <w:lang w:eastAsia="nl-NL"/>
        </w:rPr>
        <w:t xml:space="preserve">oept niet de Charismatische Vernieuwing op de een of andere manier heel het volk Gods op </w:t>
      </w:r>
      <w:r w:rsidR="00C47584">
        <w:rPr>
          <w:rFonts w:ascii="Times New Roman" w:hAnsi="Times New Roman" w:cs="Times New Roman"/>
          <w:sz w:val="22"/>
          <w:lang w:eastAsia="nl-NL"/>
        </w:rPr>
        <w:t xml:space="preserve">om </w:t>
      </w:r>
      <w:r w:rsidR="008B6153" w:rsidRPr="00F105B2">
        <w:rPr>
          <w:rFonts w:ascii="Times New Roman" w:hAnsi="Times New Roman" w:cs="Times New Roman"/>
          <w:sz w:val="22"/>
          <w:lang w:eastAsia="nl-NL"/>
        </w:rPr>
        <w:t xml:space="preserve">zijn vertrouwen te stellen in God en in de gaven van de Geest? </w:t>
      </w:r>
      <w:r w:rsidR="00A13B2F" w:rsidRPr="00F105B2">
        <w:rPr>
          <w:rFonts w:ascii="Times New Roman" w:hAnsi="Times New Roman" w:cs="Times New Roman"/>
          <w:sz w:val="22"/>
          <w:lang w:eastAsia="nl-NL"/>
        </w:rPr>
        <w:t xml:space="preserve">Of de beweging </w:t>
      </w:r>
      <w:proofErr w:type="spellStart"/>
      <w:r w:rsidR="00393F1A" w:rsidRPr="00F105B2">
        <w:rPr>
          <w:rFonts w:ascii="Times New Roman" w:hAnsi="Times New Roman" w:cs="Times New Roman"/>
          <w:i/>
          <w:sz w:val="22"/>
          <w:lang w:eastAsia="nl-NL"/>
        </w:rPr>
        <w:t>Comunione</w:t>
      </w:r>
      <w:proofErr w:type="spellEnd"/>
      <w:r w:rsidR="00393F1A" w:rsidRPr="00F105B2">
        <w:rPr>
          <w:rFonts w:ascii="Times New Roman" w:hAnsi="Times New Roman" w:cs="Times New Roman"/>
          <w:i/>
          <w:sz w:val="22"/>
          <w:lang w:eastAsia="nl-NL"/>
        </w:rPr>
        <w:t xml:space="preserve"> e </w:t>
      </w:r>
      <w:proofErr w:type="spellStart"/>
      <w:r w:rsidR="00393F1A" w:rsidRPr="00F105B2">
        <w:rPr>
          <w:rFonts w:ascii="Times New Roman" w:hAnsi="Times New Roman" w:cs="Times New Roman"/>
          <w:i/>
          <w:sz w:val="22"/>
          <w:lang w:eastAsia="nl-NL"/>
        </w:rPr>
        <w:t>liberazione</w:t>
      </w:r>
      <w:proofErr w:type="spellEnd"/>
      <w:r w:rsidR="00393F1A" w:rsidRPr="00F105B2">
        <w:rPr>
          <w:rFonts w:ascii="Times New Roman" w:hAnsi="Times New Roman" w:cs="Times New Roman"/>
          <w:sz w:val="22"/>
          <w:lang w:eastAsia="nl-NL"/>
        </w:rPr>
        <w:t xml:space="preserve"> </w:t>
      </w:r>
      <w:r w:rsidR="00A13B2F" w:rsidRPr="00F105B2">
        <w:rPr>
          <w:rFonts w:ascii="Times New Roman" w:hAnsi="Times New Roman" w:cs="Times New Roman"/>
          <w:sz w:val="22"/>
          <w:lang w:eastAsia="nl-NL"/>
        </w:rPr>
        <w:t>die ons eraan herinnert dat het christendom geen verzameli</w:t>
      </w:r>
      <w:r w:rsidR="00DC5386" w:rsidRPr="00F105B2">
        <w:rPr>
          <w:rFonts w:ascii="Times New Roman" w:hAnsi="Times New Roman" w:cs="Times New Roman"/>
          <w:sz w:val="22"/>
          <w:lang w:eastAsia="nl-NL"/>
        </w:rPr>
        <w:t>ng</w:t>
      </w:r>
      <w:r w:rsidR="00A13B2F" w:rsidRPr="00F105B2">
        <w:rPr>
          <w:rFonts w:ascii="Times New Roman" w:hAnsi="Times New Roman" w:cs="Times New Roman"/>
          <w:sz w:val="22"/>
          <w:lang w:eastAsia="nl-NL"/>
        </w:rPr>
        <w:t xml:space="preserve"> ethische voorschriften is, maar zijn kern heeft in de persoonlijke en gemeenschapp</w:t>
      </w:r>
      <w:r w:rsidR="00DC5386" w:rsidRPr="00F105B2">
        <w:rPr>
          <w:rFonts w:ascii="Times New Roman" w:hAnsi="Times New Roman" w:cs="Times New Roman"/>
          <w:sz w:val="22"/>
          <w:lang w:eastAsia="nl-NL"/>
        </w:rPr>
        <w:t xml:space="preserve">elijke ontmoeting met Christus? </w:t>
      </w:r>
      <w:r w:rsidR="00A13B2F" w:rsidRPr="00F105B2">
        <w:rPr>
          <w:rFonts w:ascii="Times New Roman" w:hAnsi="Times New Roman" w:cs="Times New Roman"/>
          <w:sz w:val="22"/>
          <w:lang w:eastAsia="nl-NL"/>
        </w:rPr>
        <w:t xml:space="preserve">En zou vanuit dit perspectief de ervaring van de </w:t>
      </w:r>
      <w:proofErr w:type="spellStart"/>
      <w:r w:rsidR="00A13B2F" w:rsidRPr="00F105B2">
        <w:rPr>
          <w:rFonts w:ascii="Times New Roman" w:hAnsi="Times New Roman" w:cs="Times New Roman"/>
          <w:sz w:val="22"/>
          <w:lang w:eastAsia="nl-NL"/>
        </w:rPr>
        <w:t>Neo</w:t>
      </w:r>
      <w:r w:rsidR="00A86557" w:rsidRPr="00F105B2">
        <w:rPr>
          <w:rFonts w:ascii="Times New Roman" w:hAnsi="Times New Roman" w:cs="Times New Roman"/>
          <w:sz w:val="22"/>
          <w:lang w:eastAsia="nl-NL"/>
        </w:rPr>
        <w:t>catechumenale</w:t>
      </w:r>
      <w:proofErr w:type="spellEnd"/>
      <w:r w:rsidR="00A86557" w:rsidRPr="00F105B2">
        <w:rPr>
          <w:rFonts w:ascii="Times New Roman" w:hAnsi="Times New Roman" w:cs="Times New Roman"/>
          <w:sz w:val="22"/>
          <w:lang w:eastAsia="nl-NL"/>
        </w:rPr>
        <w:t xml:space="preserve"> </w:t>
      </w:r>
      <w:r w:rsidR="00A13B2F" w:rsidRPr="00F105B2">
        <w:rPr>
          <w:rFonts w:ascii="Times New Roman" w:hAnsi="Times New Roman" w:cs="Times New Roman"/>
          <w:sz w:val="22"/>
          <w:lang w:eastAsia="nl-NL"/>
        </w:rPr>
        <w:t>Weg</w:t>
      </w:r>
      <w:r w:rsidR="00393F1A" w:rsidRPr="00F105B2">
        <w:rPr>
          <w:rFonts w:ascii="Times New Roman" w:hAnsi="Times New Roman" w:cs="Times New Roman"/>
          <w:sz w:val="22"/>
          <w:lang w:eastAsia="nl-NL"/>
        </w:rPr>
        <w:t xml:space="preserve"> </w:t>
      </w:r>
      <w:r w:rsidR="00A13B2F" w:rsidRPr="00F105B2">
        <w:rPr>
          <w:rFonts w:ascii="Times New Roman" w:hAnsi="Times New Roman" w:cs="Times New Roman"/>
          <w:sz w:val="22"/>
          <w:lang w:eastAsia="nl-NL"/>
        </w:rPr>
        <w:t xml:space="preserve">niet aan ons allen het belang kunnen laten zien van het </w:t>
      </w:r>
      <w:r w:rsidR="00393F1A" w:rsidRPr="00F105B2">
        <w:rPr>
          <w:rFonts w:ascii="Times New Roman" w:hAnsi="Times New Roman" w:cs="Times New Roman"/>
          <w:sz w:val="22"/>
          <w:lang w:eastAsia="nl-NL"/>
        </w:rPr>
        <w:t xml:space="preserve">kerygma </w:t>
      </w:r>
      <w:r w:rsidR="00A13B2F" w:rsidRPr="00F105B2">
        <w:rPr>
          <w:rFonts w:ascii="Times New Roman" w:hAnsi="Times New Roman" w:cs="Times New Roman"/>
          <w:sz w:val="22"/>
          <w:lang w:eastAsia="nl-NL"/>
        </w:rPr>
        <w:t>[verkondiging] en van een die</w:t>
      </w:r>
      <w:r w:rsidR="00A86557" w:rsidRPr="00F105B2">
        <w:rPr>
          <w:rFonts w:ascii="Times New Roman" w:hAnsi="Times New Roman" w:cs="Times New Roman"/>
          <w:sz w:val="22"/>
          <w:lang w:eastAsia="nl-NL"/>
        </w:rPr>
        <w:t>p</w:t>
      </w:r>
      <w:r w:rsidR="00A13B2F" w:rsidRPr="00F105B2">
        <w:rPr>
          <w:rFonts w:ascii="Times New Roman" w:hAnsi="Times New Roman" w:cs="Times New Roman"/>
          <w:sz w:val="22"/>
          <w:lang w:eastAsia="nl-NL"/>
        </w:rPr>
        <w:t xml:space="preserve">gaande initiatie in het geloof? </w:t>
      </w:r>
      <w:r w:rsidR="00C47584">
        <w:rPr>
          <w:rFonts w:ascii="Times New Roman" w:hAnsi="Times New Roman" w:cs="Times New Roman"/>
          <w:sz w:val="22"/>
          <w:lang w:eastAsia="nl-NL"/>
        </w:rPr>
        <w:t>K</w:t>
      </w:r>
      <w:r w:rsidR="00D80D56" w:rsidRPr="00F105B2">
        <w:rPr>
          <w:rFonts w:ascii="Times New Roman" w:hAnsi="Times New Roman" w:cs="Times New Roman"/>
          <w:sz w:val="22"/>
          <w:lang w:eastAsia="nl-NL"/>
        </w:rPr>
        <w:t xml:space="preserve">an het </w:t>
      </w:r>
      <w:r w:rsidR="00A13B2F" w:rsidRPr="00F105B2">
        <w:rPr>
          <w:rFonts w:ascii="Times New Roman" w:hAnsi="Times New Roman" w:cs="Times New Roman"/>
          <w:sz w:val="22"/>
          <w:lang w:eastAsia="nl-NL"/>
        </w:rPr>
        <w:t xml:space="preserve">charisma van de Focolarebeweging </w:t>
      </w:r>
      <w:r w:rsidR="00D80D56" w:rsidRPr="00F105B2">
        <w:rPr>
          <w:rFonts w:ascii="Times New Roman" w:hAnsi="Times New Roman" w:cs="Times New Roman"/>
          <w:sz w:val="22"/>
          <w:lang w:eastAsia="nl-NL"/>
        </w:rPr>
        <w:t xml:space="preserve">niet </w:t>
      </w:r>
      <w:r w:rsidR="00A13B2F" w:rsidRPr="00F105B2">
        <w:rPr>
          <w:rFonts w:ascii="Times New Roman" w:hAnsi="Times New Roman" w:cs="Times New Roman"/>
          <w:sz w:val="22"/>
          <w:lang w:eastAsia="nl-NL"/>
        </w:rPr>
        <w:t xml:space="preserve">een voorbeeld </w:t>
      </w:r>
      <w:r w:rsidR="00D80D56" w:rsidRPr="00F105B2">
        <w:rPr>
          <w:rFonts w:ascii="Times New Roman" w:hAnsi="Times New Roman" w:cs="Times New Roman"/>
          <w:sz w:val="22"/>
          <w:lang w:eastAsia="nl-NL"/>
        </w:rPr>
        <w:t>zijn</w:t>
      </w:r>
      <w:r w:rsidR="00A13B2F" w:rsidRPr="00F105B2">
        <w:rPr>
          <w:rFonts w:ascii="Times New Roman" w:hAnsi="Times New Roman" w:cs="Times New Roman"/>
          <w:sz w:val="22"/>
          <w:lang w:eastAsia="nl-NL"/>
        </w:rPr>
        <w:t xml:space="preserve"> van die ‘spiritualiteit van gemeenschap</w:t>
      </w:r>
      <w:r w:rsidR="00A86557" w:rsidRPr="00F105B2">
        <w:rPr>
          <w:rFonts w:ascii="Times New Roman" w:hAnsi="Times New Roman" w:cs="Times New Roman"/>
          <w:sz w:val="22"/>
          <w:lang w:eastAsia="nl-NL"/>
        </w:rPr>
        <w:t>’</w:t>
      </w:r>
      <w:r w:rsidR="00A13B2F" w:rsidRPr="00F105B2">
        <w:rPr>
          <w:rFonts w:ascii="Times New Roman" w:hAnsi="Times New Roman" w:cs="Times New Roman"/>
          <w:sz w:val="22"/>
          <w:lang w:eastAsia="nl-NL"/>
        </w:rPr>
        <w:t xml:space="preserve"> die Johannes Paulus II voorzien </w:t>
      </w:r>
      <w:r w:rsidR="00C47584">
        <w:rPr>
          <w:rFonts w:ascii="Times New Roman" w:hAnsi="Times New Roman" w:cs="Times New Roman"/>
          <w:sz w:val="22"/>
          <w:lang w:eastAsia="nl-NL"/>
        </w:rPr>
        <w:t>had</w:t>
      </w:r>
      <w:r w:rsidR="00A13B2F" w:rsidRPr="00F105B2">
        <w:rPr>
          <w:rFonts w:ascii="Times New Roman" w:hAnsi="Times New Roman" w:cs="Times New Roman"/>
          <w:sz w:val="22"/>
          <w:lang w:eastAsia="nl-NL"/>
        </w:rPr>
        <w:t xml:space="preserve"> voor het derde millennium, en ons helpen om vooruit te</w:t>
      </w:r>
      <w:r w:rsidR="00A86557" w:rsidRPr="00F105B2">
        <w:rPr>
          <w:rFonts w:ascii="Times New Roman" w:hAnsi="Times New Roman" w:cs="Times New Roman"/>
          <w:sz w:val="22"/>
          <w:lang w:eastAsia="nl-NL"/>
        </w:rPr>
        <w:t xml:space="preserve"> </w:t>
      </w:r>
      <w:r w:rsidR="00A13B2F" w:rsidRPr="00F105B2">
        <w:rPr>
          <w:rFonts w:ascii="Times New Roman" w:hAnsi="Times New Roman" w:cs="Times New Roman"/>
          <w:sz w:val="22"/>
          <w:lang w:eastAsia="nl-NL"/>
        </w:rPr>
        <w:t>gaan in die ‘mystiek van het samen leven</w:t>
      </w:r>
      <w:r w:rsidR="00C47584">
        <w:rPr>
          <w:rFonts w:ascii="Times New Roman" w:hAnsi="Times New Roman" w:cs="Times New Roman"/>
          <w:sz w:val="22"/>
          <w:lang w:eastAsia="nl-NL"/>
        </w:rPr>
        <w:t>’,</w:t>
      </w:r>
      <w:r w:rsidR="00A13B2F" w:rsidRPr="00F105B2">
        <w:rPr>
          <w:rFonts w:ascii="Times New Roman" w:hAnsi="Times New Roman" w:cs="Times New Roman"/>
          <w:sz w:val="22"/>
          <w:lang w:eastAsia="nl-NL"/>
        </w:rPr>
        <w:t xml:space="preserve"> waartoe paus Fran</w:t>
      </w:r>
      <w:r w:rsidR="00D80D56" w:rsidRPr="00F105B2">
        <w:rPr>
          <w:rFonts w:ascii="Times New Roman" w:hAnsi="Times New Roman" w:cs="Times New Roman"/>
          <w:sz w:val="22"/>
          <w:lang w:eastAsia="nl-NL"/>
        </w:rPr>
        <w:t>c</w:t>
      </w:r>
      <w:r w:rsidR="00A13B2F" w:rsidRPr="00F105B2">
        <w:rPr>
          <w:rFonts w:ascii="Times New Roman" w:hAnsi="Times New Roman" w:cs="Times New Roman"/>
          <w:sz w:val="22"/>
          <w:lang w:eastAsia="nl-NL"/>
        </w:rPr>
        <w:t xml:space="preserve">iscus bij </w:t>
      </w:r>
      <w:r w:rsidR="00C47584">
        <w:rPr>
          <w:rFonts w:ascii="Times New Roman" w:hAnsi="Times New Roman" w:cs="Times New Roman"/>
          <w:sz w:val="22"/>
          <w:lang w:eastAsia="nl-NL"/>
        </w:rPr>
        <w:t>herhaling</w:t>
      </w:r>
      <w:r w:rsidR="00A13B2F" w:rsidRPr="00F105B2">
        <w:rPr>
          <w:rFonts w:ascii="Times New Roman" w:hAnsi="Times New Roman" w:cs="Times New Roman"/>
          <w:sz w:val="22"/>
          <w:lang w:eastAsia="nl-NL"/>
        </w:rPr>
        <w:t xml:space="preserve"> heeft opgeroepen? </w:t>
      </w:r>
      <w:r w:rsidR="00A86557" w:rsidRPr="00F105B2">
        <w:rPr>
          <w:rFonts w:ascii="Times New Roman" w:hAnsi="Times New Roman" w:cs="Times New Roman"/>
          <w:sz w:val="22"/>
          <w:lang w:eastAsia="nl-NL"/>
        </w:rPr>
        <w:t xml:space="preserve">En een ervaring zoals die van de </w:t>
      </w:r>
      <w:proofErr w:type="spellStart"/>
      <w:r w:rsidR="00A86557" w:rsidRPr="00F105B2">
        <w:rPr>
          <w:rFonts w:ascii="Times New Roman" w:hAnsi="Times New Roman" w:cs="Times New Roman"/>
          <w:sz w:val="22"/>
          <w:lang w:eastAsia="nl-NL"/>
        </w:rPr>
        <w:t>Schönstattbeweging</w:t>
      </w:r>
      <w:proofErr w:type="spellEnd"/>
      <w:r w:rsidR="00A86557" w:rsidRPr="00F105B2">
        <w:rPr>
          <w:rFonts w:ascii="Times New Roman" w:hAnsi="Times New Roman" w:cs="Times New Roman"/>
          <w:sz w:val="22"/>
          <w:lang w:eastAsia="nl-NL"/>
        </w:rPr>
        <w:t xml:space="preserve"> zou ons belangrijke elementen kunnen aandragen voor een integrale vorming en voorbeelden </w:t>
      </w:r>
      <w:r w:rsidR="00D80D56" w:rsidRPr="00F105B2">
        <w:rPr>
          <w:rFonts w:ascii="Times New Roman" w:hAnsi="Times New Roman" w:cs="Times New Roman"/>
          <w:sz w:val="22"/>
          <w:lang w:eastAsia="nl-NL"/>
        </w:rPr>
        <w:t xml:space="preserve">geven </w:t>
      </w:r>
      <w:r w:rsidR="00A86557" w:rsidRPr="00F105B2">
        <w:rPr>
          <w:rFonts w:ascii="Times New Roman" w:hAnsi="Times New Roman" w:cs="Times New Roman"/>
          <w:sz w:val="22"/>
          <w:lang w:eastAsia="nl-NL"/>
        </w:rPr>
        <w:t>van volksevangelisatie. Terwijl de Sant-</w:t>
      </w:r>
      <w:proofErr w:type="spellStart"/>
      <w:r w:rsidR="00A86557" w:rsidRPr="00F105B2">
        <w:rPr>
          <w:rFonts w:ascii="Times New Roman" w:hAnsi="Times New Roman" w:cs="Times New Roman"/>
          <w:sz w:val="22"/>
          <w:lang w:eastAsia="nl-NL"/>
        </w:rPr>
        <w:t>Egidio</w:t>
      </w:r>
      <w:proofErr w:type="spellEnd"/>
      <w:r w:rsidR="00A86557" w:rsidRPr="00F105B2">
        <w:rPr>
          <w:rFonts w:ascii="Times New Roman" w:hAnsi="Times New Roman" w:cs="Times New Roman"/>
          <w:sz w:val="22"/>
          <w:lang w:eastAsia="nl-NL"/>
        </w:rPr>
        <w:t xml:space="preserve">-gemeenschap ons veel te zeggen heeft over de inzet voor de armen, voor de vrede en de dialoog. </w:t>
      </w:r>
      <w:r w:rsidR="00C47584">
        <w:rPr>
          <w:rFonts w:ascii="Times New Roman" w:hAnsi="Times New Roman" w:cs="Times New Roman"/>
          <w:sz w:val="22"/>
          <w:lang w:eastAsia="nl-NL"/>
        </w:rPr>
        <w:t>Zo</w:t>
      </w:r>
      <w:r w:rsidR="00A86557" w:rsidRPr="00F105B2">
        <w:rPr>
          <w:rFonts w:ascii="Times New Roman" w:hAnsi="Times New Roman" w:cs="Times New Roman"/>
          <w:sz w:val="22"/>
          <w:lang w:eastAsia="nl-NL"/>
        </w:rPr>
        <w:t xml:space="preserve"> zouden </w:t>
      </w:r>
      <w:r w:rsidR="00C47584">
        <w:rPr>
          <w:rFonts w:ascii="Times New Roman" w:hAnsi="Times New Roman" w:cs="Times New Roman"/>
          <w:sz w:val="22"/>
          <w:lang w:eastAsia="nl-NL"/>
        </w:rPr>
        <w:t xml:space="preserve">we </w:t>
      </w:r>
      <w:r w:rsidR="00A86557" w:rsidRPr="00F105B2">
        <w:rPr>
          <w:rFonts w:ascii="Times New Roman" w:hAnsi="Times New Roman" w:cs="Times New Roman"/>
          <w:sz w:val="22"/>
          <w:lang w:eastAsia="nl-NL"/>
        </w:rPr>
        <w:t>kunnen doorgaan met spreken over nog andere charisma’s van onze tijd</w:t>
      </w:r>
      <w:r w:rsidR="00393F1A" w:rsidRPr="00F105B2">
        <w:rPr>
          <w:rFonts w:ascii="Times New Roman" w:hAnsi="Times New Roman" w:cs="Times New Roman"/>
          <w:sz w:val="22"/>
          <w:lang w:eastAsia="nl-NL"/>
        </w:rPr>
        <w:t>.</w:t>
      </w:r>
    </w:p>
    <w:p w:rsidR="00981C02" w:rsidRPr="00F105B2" w:rsidRDefault="00981C02" w:rsidP="002B0DE2">
      <w:pPr>
        <w:pStyle w:val="Geenafstand"/>
        <w:rPr>
          <w:rFonts w:ascii="Times New Roman" w:hAnsi="Times New Roman" w:cs="Times New Roman"/>
          <w:sz w:val="22"/>
          <w:lang w:eastAsia="nl-NL"/>
        </w:rPr>
      </w:pPr>
    </w:p>
    <w:p w:rsidR="00981C02" w:rsidRPr="00F105B2" w:rsidRDefault="00A86557" w:rsidP="002B0DE2">
      <w:pPr>
        <w:pStyle w:val="Geenafstand"/>
        <w:rPr>
          <w:rFonts w:ascii="Times New Roman" w:hAnsi="Times New Roman" w:cs="Times New Roman"/>
          <w:sz w:val="22"/>
          <w:lang w:eastAsia="nl-NL"/>
        </w:rPr>
      </w:pPr>
      <w:r w:rsidRPr="00F105B2">
        <w:rPr>
          <w:rFonts w:ascii="Times New Roman" w:hAnsi="Times New Roman" w:cs="Times New Roman"/>
          <w:sz w:val="22"/>
          <w:lang w:eastAsia="nl-NL"/>
        </w:rPr>
        <w:t xml:space="preserve">Ik </w:t>
      </w:r>
      <w:r w:rsidR="00C47584">
        <w:rPr>
          <w:rFonts w:ascii="Times New Roman" w:hAnsi="Times New Roman" w:cs="Times New Roman"/>
          <w:sz w:val="22"/>
          <w:lang w:eastAsia="nl-NL"/>
        </w:rPr>
        <w:t>meen</w:t>
      </w:r>
      <w:r w:rsidRPr="00F105B2">
        <w:rPr>
          <w:rFonts w:ascii="Times New Roman" w:hAnsi="Times New Roman" w:cs="Times New Roman"/>
          <w:sz w:val="22"/>
          <w:lang w:eastAsia="nl-NL"/>
        </w:rPr>
        <w:t xml:space="preserve"> dat de concretisering van de </w:t>
      </w:r>
      <w:r w:rsidR="00C47584">
        <w:rPr>
          <w:rFonts w:ascii="Times New Roman" w:hAnsi="Times New Roman" w:cs="Times New Roman"/>
          <w:sz w:val="22"/>
          <w:lang w:eastAsia="nl-NL"/>
        </w:rPr>
        <w:t>diepe</w:t>
      </w:r>
      <w:r w:rsidRPr="00F105B2">
        <w:rPr>
          <w:rFonts w:ascii="Times New Roman" w:hAnsi="Times New Roman" w:cs="Times New Roman"/>
          <w:sz w:val="22"/>
          <w:lang w:eastAsia="nl-NL"/>
        </w:rPr>
        <w:t xml:space="preserve"> verbondenheid van hiërarchi</w:t>
      </w:r>
      <w:r w:rsidR="00C47584">
        <w:rPr>
          <w:rFonts w:ascii="Times New Roman" w:hAnsi="Times New Roman" w:cs="Times New Roman"/>
          <w:sz w:val="22"/>
          <w:lang w:eastAsia="nl-NL"/>
        </w:rPr>
        <w:t xml:space="preserve">e </w:t>
      </w:r>
      <w:r w:rsidRPr="00F105B2">
        <w:rPr>
          <w:rFonts w:ascii="Times New Roman" w:hAnsi="Times New Roman" w:cs="Times New Roman"/>
          <w:sz w:val="22"/>
          <w:lang w:eastAsia="nl-NL"/>
        </w:rPr>
        <w:t>en charisma</w:t>
      </w:r>
      <w:r w:rsidR="00C47584">
        <w:rPr>
          <w:rFonts w:ascii="Times New Roman" w:hAnsi="Times New Roman" w:cs="Times New Roman"/>
          <w:sz w:val="22"/>
          <w:lang w:eastAsia="nl-NL"/>
        </w:rPr>
        <w:t>’s</w:t>
      </w:r>
      <w:r w:rsidRPr="00F105B2">
        <w:rPr>
          <w:rFonts w:ascii="Times New Roman" w:hAnsi="Times New Roman" w:cs="Times New Roman"/>
          <w:sz w:val="22"/>
          <w:lang w:eastAsia="nl-NL"/>
        </w:rPr>
        <w:t xml:space="preserve"> aan de top van onze agenda’s zou moeten staan. In 1984 schreef Chiara Lubich: “Met een vergelijking zou men ruwweg kunnen zeggen dat </w:t>
      </w:r>
      <w:r w:rsidR="00981C02" w:rsidRPr="00F105B2">
        <w:rPr>
          <w:rFonts w:ascii="Times New Roman" w:hAnsi="Times New Roman" w:cs="Times New Roman"/>
          <w:sz w:val="22"/>
          <w:lang w:eastAsia="nl-NL"/>
        </w:rPr>
        <w:t>een Kerk zonder het charisma van de apostelen lijkt op een boom met bijna alleen bladeren, bloemen en vruchten, maar zonder stam en takken. De Kerk met alleen de apostelen zou zijn als een boom die alleen maar een stam heeft en takken.”</w:t>
      </w:r>
      <w:r w:rsidR="00393F1A" w:rsidRPr="00F105B2">
        <w:rPr>
          <w:rFonts w:ascii="Times New Roman" w:hAnsi="Times New Roman" w:cs="Times New Roman"/>
          <w:sz w:val="22"/>
          <w:lang w:eastAsia="nl-NL"/>
        </w:rPr>
        <w:t xml:space="preserve"> </w:t>
      </w:r>
      <w:r w:rsidR="00981C02" w:rsidRPr="00F105B2">
        <w:rPr>
          <w:rFonts w:ascii="Times New Roman" w:hAnsi="Times New Roman" w:cs="Times New Roman"/>
          <w:sz w:val="22"/>
          <w:lang w:eastAsia="nl-NL"/>
        </w:rPr>
        <w:t xml:space="preserve">De bewegingen en de </w:t>
      </w:r>
      <w:r w:rsidR="00981C02" w:rsidRPr="00F105B2">
        <w:rPr>
          <w:rFonts w:ascii="Times New Roman" w:hAnsi="Times New Roman" w:cs="Times New Roman"/>
          <w:sz w:val="22"/>
          <w:lang w:eastAsia="nl-NL"/>
        </w:rPr>
        <w:lastRenderedPageBreak/>
        <w:t xml:space="preserve">gemeenschappen die uit een charisma voortkomen hebben het nodig goed geënt te zijn op het geheel van de kerkelijke omgeving waarvan ze deel uitmaken en een vruchtbare uitwisseling na te streven met alle andere </w:t>
      </w:r>
      <w:r w:rsidR="00C47584">
        <w:rPr>
          <w:rFonts w:ascii="Times New Roman" w:hAnsi="Times New Roman" w:cs="Times New Roman"/>
          <w:sz w:val="22"/>
          <w:lang w:eastAsia="nl-NL"/>
        </w:rPr>
        <w:t>realiteiten</w:t>
      </w:r>
      <w:r w:rsidR="00981C02" w:rsidRPr="00F105B2">
        <w:rPr>
          <w:rFonts w:ascii="Times New Roman" w:hAnsi="Times New Roman" w:cs="Times New Roman"/>
          <w:sz w:val="22"/>
          <w:lang w:eastAsia="nl-NL"/>
        </w:rPr>
        <w:t xml:space="preserve">. Maar ook de lokale kerken, de bisdommen en de parochies hebben het nodig zichzelf open te stellen voor de rijkdommen en de diversiteit van de charisma’s die zij in hun </w:t>
      </w:r>
      <w:r w:rsidR="00D80D56" w:rsidRPr="00F105B2">
        <w:rPr>
          <w:rFonts w:ascii="Times New Roman" w:hAnsi="Times New Roman" w:cs="Times New Roman"/>
          <w:sz w:val="22"/>
          <w:lang w:eastAsia="nl-NL"/>
        </w:rPr>
        <w:t>kringen</w:t>
      </w:r>
      <w:r w:rsidR="00981C02" w:rsidRPr="00F105B2">
        <w:rPr>
          <w:rFonts w:ascii="Times New Roman" w:hAnsi="Times New Roman" w:cs="Times New Roman"/>
          <w:sz w:val="22"/>
          <w:lang w:eastAsia="nl-NL"/>
        </w:rPr>
        <w:t xml:space="preserve"> hebben.</w:t>
      </w:r>
      <w:r w:rsidR="00D80D56" w:rsidRPr="00F105B2">
        <w:rPr>
          <w:rFonts w:ascii="Times New Roman" w:hAnsi="Times New Roman" w:cs="Times New Roman"/>
          <w:sz w:val="22"/>
          <w:lang w:eastAsia="nl-NL"/>
        </w:rPr>
        <w:t xml:space="preserve"> </w:t>
      </w:r>
      <w:r w:rsidR="00981C02" w:rsidRPr="00F105B2">
        <w:rPr>
          <w:rFonts w:ascii="Times New Roman" w:hAnsi="Times New Roman" w:cs="Times New Roman"/>
          <w:sz w:val="22"/>
          <w:lang w:eastAsia="nl-NL"/>
        </w:rPr>
        <w:t xml:space="preserve">Er kunnen vele hindernissen zijn, maar het is de moeite waard daar niet bij te blijven stilstaan. </w:t>
      </w:r>
    </w:p>
    <w:p w:rsidR="00981C02" w:rsidRPr="00F105B2" w:rsidRDefault="00981C02" w:rsidP="002B0DE2">
      <w:pPr>
        <w:pStyle w:val="Geenafstand"/>
        <w:rPr>
          <w:rFonts w:ascii="Times New Roman" w:hAnsi="Times New Roman" w:cs="Times New Roman"/>
          <w:sz w:val="22"/>
          <w:lang w:eastAsia="nl-NL"/>
        </w:rPr>
      </w:pPr>
    </w:p>
    <w:p w:rsidR="00926522" w:rsidRDefault="00981C02" w:rsidP="002B0DE2">
      <w:pPr>
        <w:pStyle w:val="Geenafstand"/>
        <w:rPr>
          <w:rFonts w:ascii="Times New Roman" w:hAnsi="Times New Roman" w:cs="Times New Roman"/>
          <w:sz w:val="22"/>
          <w:lang w:eastAsia="nl-NL"/>
        </w:rPr>
      </w:pPr>
      <w:r w:rsidRPr="00F105B2">
        <w:rPr>
          <w:rFonts w:ascii="Times New Roman" w:hAnsi="Times New Roman" w:cs="Times New Roman"/>
          <w:sz w:val="22"/>
          <w:lang w:eastAsia="nl-NL"/>
        </w:rPr>
        <w:t>Een twee</w:t>
      </w:r>
      <w:r w:rsidR="00003073">
        <w:rPr>
          <w:rFonts w:ascii="Times New Roman" w:hAnsi="Times New Roman" w:cs="Times New Roman"/>
          <w:sz w:val="22"/>
          <w:lang w:eastAsia="nl-NL"/>
        </w:rPr>
        <w:t>de</w:t>
      </w:r>
      <w:r w:rsidRPr="00F105B2">
        <w:rPr>
          <w:rFonts w:ascii="Times New Roman" w:hAnsi="Times New Roman" w:cs="Times New Roman"/>
          <w:sz w:val="22"/>
          <w:lang w:eastAsia="nl-NL"/>
        </w:rPr>
        <w:t xml:space="preserve"> overweging: om concreet te worden zou deze </w:t>
      </w:r>
      <w:r w:rsidR="00926522">
        <w:rPr>
          <w:rFonts w:ascii="Times New Roman" w:hAnsi="Times New Roman" w:cs="Times New Roman"/>
          <w:sz w:val="22"/>
          <w:lang w:eastAsia="nl-NL"/>
        </w:rPr>
        <w:t>diepe</w:t>
      </w:r>
      <w:r w:rsidRPr="00F105B2">
        <w:rPr>
          <w:rFonts w:ascii="Times New Roman" w:hAnsi="Times New Roman" w:cs="Times New Roman"/>
          <w:sz w:val="22"/>
          <w:lang w:eastAsia="nl-NL"/>
        </w:rPr>
        <w:t xml:space="preserve"> verbondenheid vertaald moeten worden in een effectie</w:t>
      </w:r>
      <w:r w:rsidR="000D5D16" w:rsidRPr="00F105B2">
        <w:rPr>
          <w:rFonts w:ascii="Times New Roman" w:hAnsi="Times New Roman" w:cs="Times New Roman"/>
          <w:sz w:val="22"/>
          <w:lang w:eastAsia="nl-NL"/>
        </w:rPr>
        <w:t>ve</w:t>
      </w:r>
      <w:r w:rsidRPr="00F105B2">
        <w:rPr>
          <w:rFonts w:ascii="Times New Roman" w:hAnsi="Times New Roman" w:cs="Times New Roman"/>
          <w:sz w:val="22"/>
          <w:lang w:eastAsia="nl-NL"/>
        </w:rPr>
        <w:t xml:space="preserve"> synodale praktijk. Dat is </w:t>
      </w:r>
      <w:r w:rsidR="00926522">
        <w:rPr>
          <w:rFonts w:ascii="Times New Roman" w:hAnsi="Times New Roman" w:cs="Times New Roman"/>
          <w:sz w:val="22"/>
          <w:lang w:eastAsia="nl-NL"/>
        </w:rPr>
        <w:t>gemakkelijk</w:t>
      </w:r>
      <w:r w:rsidRPr="00F105B2">
        <w:rPr>
          <w:rFonts w:ascii="Times New Roman" w:hAnsi="Times New Roman" w:cs="Times New Roman"/>
          <w:sz w:val="22"/>
          <w:lang w:eastAsia="nl-NL"/>
        </w:rPr>
        <w:t xml:space="preserve"> gezegd, maar is in werkelijkheid niet zo eenvoudig</w:t>
      </w:r>
      <w:r w:rsidR="00393F1A" w:rsidRPr="00F105B2">
        <w:rPr>
          <w:rFonts w:ascii="Times New Roman" w:hAnsi="Times New Roman" w:cs="Times New Roman"/>
          <w:sz w:val="22"/>
          <w:lang w:eastAsia="nl-NL"/>
        </w:rPr>
        <w:t xml:space="preserve">. </w:t>
      </w:r>
      <w:r w:rsidR="000D5D16" w:rsidRPr="00F105B2">
        <w:rPr>
          <w:rFonts w:ascii="Times New Roman" w:hAnsi="Times New Roman" w:cs="Times New Roman"/>
          <w:sz w:val="22"/>
          <w:lang w:eastAsia="nl-NL"/>
        </w:rPr>
        <w:t>Want het gaat erom over te gaan van een visie waarin de Kerk onbewust nog wordt beschouwd als een soort ‘</w:t>
      </w:r>
      <w:proofErr w:type="spellStart"/>
      <w:r w:rsidR="000D5D16" w:rsidRPr="00F105B2">
        <w:rPr>
          <w:rFonts w:ascii="Times New Roman" w:hAnsi="Times New Roman" w:cs="Times New Roman"/>
          <w:sz w:val="22"/>
          <w:lang w:eastAsia="nl-NL"/>
        </w:rPr>
        <w:t>pyramide</w:t>
      </w:r>
      <w:proofErr w:type="spellEnd"/>
      <w:r w:rsidR="000D5D16" w:rsidRPr="00F105B2">
        <w:rPr>
          <w:rFonts w:ascii="Times New Roman" w:hAnsi="Times New Roman" w:cs="Times New Roman"/>
          <w:sz w:val="22"/>
          <w:lang w:eastAsia="nl-NL"/>
        </w:rPr>
        <w:t>’</w:t>
      </w:r>
      <w:r w:rsidR="00D80D56" w:rsidRPr="00F105B2">
        <w:rPr>
          <w:rFonts w:ascii="Times New Roman" w:hAnsi="Times New Roman" w:cs="Times New Roman"/>
          <w:sz w:val="22"/>
          <w:lang w:eastAsia="nl-NL"/>
        </w:rPr>
        <w:t>,</w:t>
      </w:r>
      <w:r w:rsidR="000D5D16" w:rsidRPr="00F105B2">
        <w:rPr>
          <w:rFonts w:ascii="Times New Roman" w:hAnsi="Times New Roman" w:cs="Times New Roman"/>
          <w:sz w:val="22"/>
          <w:lang w:eastAsia="nl-NL"/>
        </w:rPr>
        <w:t xml:space="preserve"> tot een visie naar het model van het Cenakel</w:t>
      </w:r>
      <w:r w:rsidR="00926522">
        <w:rPr>
          <w:rFonts w:ascii="Times New Roman" w:hAnsi="Times New Roman" w:cs="Times New Roman"/>
          <w:sz w:val="22"/>
          <w:lang w:eastAsia="nl-NL"/>
        </w:rPr>
        <w:t xml:space="preserve"> (avondmaalzaal)</w:t>
      </w:r>
      <w:r w:rsidR="000D5D16" w:rsidRPr="00F105B2">
        <w:rPr>
          <w:rFonts w:ascii="Times New Roman" w:hAnsi="Times New Roman" w:cs="Times New Roman"/>
          <w:sz w:val="22"/>
          <w:lang w:eastAsia="nl-NL"/>
        </w:rPr>
        <w:t xml:space="preserve">, waar, met respect voor de specifieke genade van het gezag, de wederzijdsheid en het circulaire karakter van de gaven heersen. En het is nodig een </w:t>
      </w:r>
      <w:proofErr w:type="spellStart"/>
      <w:r w:rsidR="000D5D16" w:rsidRPr="00F105B2">
        <w:rPr>
          <w:rFonts w:ascii="Times New Roman" w:hAnsi="Times New Roman" w:cs="Times New Roman"/>
          <w:sz w:val="22"/>
          <w:lang w:eastAsia="nl-NL"/>
        </w:rPr>
        <w:t>monopolaire</w:t>
      </w:r>
      <w:proofErr w:type="spellEnd"/>
      <w:r w:rsidR="000D5D16" w:rsidRPr="00F105B2">
        <w:rPr>
          <w:rFonts w:ascii="Times New Roman" w:hAnsi="Times New Roman" w:cs="Times New Roman"/>
          <w:sz w:val="22"/>
          <w:lang w:eastAsia="nl-NL"/>
        </w:rPr>
        <w:t xml:space="preserve"> visie te verlaten waarin alles onder controle is, ten gunste van een multipolaire opvatting waarin een vrije interactie kan plaatsvinden onder leiding van de Geest</w:t>
      </w:r>
      <w:r w:rsidR="00926522">
        <w:rPr>
          <w:rFonts w:ascii="Times New Roman" w:hAnsi="Times New Roman" w:cs="Times New Roman"/>
          <w:sz w:val="22"/>
          <w:lang w:eastAsia="nl-NL"/>
        </w:rPr>
        <w:t xml:space="preserve">, die </w:t>
      </w:r>
      <w:r w:rsidR="000D5D16" w:rsidRPr="00F105B2">
        <w:rPr>
          <w:rFonts w:ascii="Times New Roman" w:hAnsi="Times New Roman" w:cs="Times New Roman"/>
          <w:sz w:val="22"/>
          <w:lang w:eastAsia="nl-NL"/>
        </w:rPr>
        <w:t xml:space="preserve">dus altijd onvoorziene dingen met zich meebrengt. </w:t>
      </w:r>
    </w:p>
    <w:p w:rsidR="00926522" w:rsidRDefault="00926522" w:rsidP="002B0DE2">
      <w:pPr>
        <w:pStyle w:val="Geenafstand"/>
        <w:rPr>
          <w:rFonts w:ascii="Times New Roman" w:hAnsi="Times New Roman" w:cs="Times New Roman"/>
          <w:sz w:val="22"/>
          <w:lang w:eastAsia="nl-NL"/>
        </w:rPr>
      </w:pPr>
    </w:p>
    <w:p w:rsidR="0092775D" w:rsidRPr="00F105B2" w:rsidRDefault="000D5D16" w:rsidP="002B0DE2">
      <w:pPr>
        <w:pStyle w:val="Geenafstand"/>
        <w:rPr>
          <w:rFonts w:ascii="Times New Roman" w:hAnsi="Times New Roman" w:cs="Times New Roman"/>
          <w:sz w:val="22"/>
          <w:lang w:eastAsia="nl-NL"/>
        </w:rPr>
      </w:pPr>
      <w:r w:rsidRPr="00F105B2">
        <w:rPr>
          <w:rFonts w:ascii="Times New Roman" w:hAnsi="Times New Roman" w:cs="Times New Roman"/>
          <w:sz w:val="22"/>
          <w:lang w:eastAsia="nl-NL"/>
        </w:rPr>
        <w:t xml:space="preserve">Maar van deze intrinsieke verbondenheid </w:t>
      </w:r>
      <w:r w:rsidR="00926522">
        <w:rPr>
          <w:rFonts w:ascii="Times New Roman" w:hAnsi="Times New Roman" w:cs="Times New Roman"/>
          <w:sz w:val="22"/>
          <w:lang w:eastAsia="nl-NL"/>
        </w:rPr>
        <w:t xml:space="preserve">van de hiërarchische en de charismatische dimensie </w:t>
      </w:r>
      <w:r w:rsidRPr="00F105B2">
        <w:rPr>
          <w:rFonts w:ascii="Times New Roman" w:hAnsi="Times New Roman" w:cs="Times New Roman"/>
          <w:sz w:val="22"/>
          <w:lang w:eastAsia="nl-NL"/>
        </w:rPr>
        <w:t>maakt noodzakelijkerwijs ook het naar buiten treden deel uit.</w:t>
      </w:r>
      <w:r w:rsidR="00D80D56" w:rsidRPr="00F105B2">
        <w:rPr>
          <w:rFonts w:ascii="Times New Roman" w:hAnsi="Times New Roman" w:cs="Times New Roman"/>
          <w:sz w:val="22"/>
          <w:lang w:eastAsia="nl-NL"/>
        </w:rPr>
        <w:t xml:space="preserve"> Europa, de Kerk, de bewegingen</w:t>
      </w:r>
      <w:r w:rsidRPr="00F105B2">
        <w:rPr>
          <w:rFonts w:ascii="Times New Roman" w:hAnsi="Times New Roman" w:cs="Times New Roman"/>
          <w:sz w:val="22"/>
          <w:lang w:eastAsia="nl-NL"/>
        </w:rPr>
        <w:t>, alle moeten de neiging opgeven om alle</w:t>
      </w:r>
      <w:r w:rsidR="00D80D56" w:rsidRPr="00F105B2">
        <w:rPr>
          <w:rFonts w:ascii="Times New Roman" w:hAnsi="Times New Roman" w:cs="Times New Roman"/>
          <w:sz w:val="22"/>
          <w:lang w:eastAsia="nl-NL"/>
        </w:rPr>
        <w:t>e</w:t>
      </w:r>
      <w:r w:rsidRPr="00F105B2">
        <w:rPr>
          <w:rFonts w:ascii="Times New Roman" w:hAnsi="Times New Roman" w:cs="Times New Roman"/>
          <w:sz w:val="22"/>
          <w:lang w:eastAsia="nl-NL"/>
        </w:rPr>
        <w:t>n zichzelf te beschermen.</w:t>
      </w:r>
      <w:r w:rsidR="00393F1A" w:rsidRPr="00F105B2">
        <w:rPr>
          <w:rFonts w:ascii="Times New Roman" w:hAnsi="Times New Roman" w:cs="Times New Roman"/>
          <w:sz w:val="22"/>
          <w:lang w:eastAsia="nl-NL"/>
        </w:rPr>
        <w:t xml:space="preserve"> </w:t>
      </w:r>
      <w:r w:rsidRPr="00F105B2">
        <w:rPr>
          <w:rFonts w:ascii="Times New Roman" w:hAnsi="Times New Roman" w:cs="Times New Roman"/>
          <w:sz w:val="22"/>
          <w:lang w:eastAsia="nl-NL"/>
        </w:rPr>
        <w:t>Het kerkelijk karakter van de charisma’s mag niet beteken</w:t>
      </w:r>
      <w:r w:rsidR="001C1396">
        <w:rPr>
          <w:rFonts w:ascii="Times New Roman" w:hAnsi="Times New Roman" w:cs="Times New Roman"/>
          <w:sz w:val="22"/>
          <w:lang w:eastAsia="nl-NL"/>
        </w:rPr>
        <w:t>en</w:t>
      </w:r>
      <w:bookmarkStart w:id="0" w:name="_GoBack"/>
      <w:bookmarkEnd w:id="0"/>
      <w:r w:rsidRPr="00F105B2">
        <w:rPr>
          <w:rFonts w:ascii="Times New Roman" w:hAnsi="Times New Roman" w:cs="Times New Roman"/>
          <w:sz w:val="22"/>
          <w:lang w:eastAsia="nl-NL"/>
        </w:rPr>
        <w:t xml:space="preserve"> dat ze beperkt worden tot de binnenkant van de Kerk, maar </w:t>
      </w:r>
      <w:r w:rsidR="003F33C1" w:rsidRPr="00F105B2">
        <w:rPr>
          <w:rFonts w:ascii="Times New Roman" w:hAnsi="Times New Roman" w:cs="Times New Roman"/>
          <w:sz w:val="22"/>
          <w:lang w:eastAsia="nl-NL"/>
        </w:rPr>
        <w:t xml:space="preserve">dat ze naar buiten gaan, ieder met zijn specifieke kwaliteiten. Het is niet de bedoeling dat alle samen hetzelfde doen </w:t>
      </w:r>
      <w:r w:rsidR="00926522">
        <w:rPr>
          <w:rFonts w:ascii="Times New Roman" w:hAnsi="Times New Roman" w:cs="Times New Roman"/>
          <w:sz w:val="22"/>
          <w:lang w:eastAsia="nl-NL"/>
        </w:rPr>
        <w:t xml:space="preserve">noch dat ze </w:t>
      </w:r>
      <w:r w:rsidR="003F33C1" w:rsidRPr="00F105B2">
        <w:rPr>
          <w:rFonts w:ascii="Times New Roman" w:hAnsi="Times New Roman" w:cs="Times New Roman"/>
          <w:sz w:val="22"/>
          <w:lang w:eastAsia="nl-NL"/>
        </w:rPr>
        <w:t>stil</w:t>
      </w:r>
      <w:r w:rsidR="00926522">
        <w:rPr>
          <w:rFonts w:ascii="Times New Roman" w:hAnsi="Times New Roman" w:cs="Times New Roman"/>
          <w:sz w:val="22"/>
          <w:lang w:eastAsia="nl-NL"/>
        </w:rPr>
        <w:t>letjes</w:t>
      </w:r>
      <w:r w:rsidR="003F33C1" w:rsidRPr="00F105B2">
        <w:rPr>
          <w:rFonts w:ascii="Times New Roman" w:hAnsi="Times New Roman" w:cs="Times New Roman"/>
          <w:sz w:val="22"/>
          <w:lang w:eastAsia="nl-NL"/>
        </w:rPr>
        <w:t xml:space="preserve"> ‘thuis blijven zitten’, maar dat zij in allerlei richtingen op weg gaan, vanuit de bezieling om de uiteinden van de aarde te bereiken. </w:t>
      </w:r>
      <w:r w:rsidR="00D80D56" w:rsidRPr="00F105B2">
        <w:rPr>
          <w:rFonts w:ascii="Times New Roman" w:hAnsi="Times New Roman" w:cs="Times New Roman"/>
          <w:sz w:val="22"/>
          <w:lang w:eastAsia="nl-NL"/>
        </w:rPr>
        <w:t>Dat is e</w:t>
      </w:r>
      <w:r w:rsidR="003F33C1" w:rsidRPr="00F105B2">
        <w:rPr>
          <w:rFonts w:ascii="Times New Roman" w:hAnsi="Times New Roman" w:cs="Times New Roman"/>
          <w:sz w:val="22"/>
          <w:lang w:eastAsia="nl-NL"/>
        </w:rPr>
        <w:t xml:space="preserve">en tweede aspect dat paus Franciscus na aan het hart ligt. In de mate dat de charisma’s ontdekt </w:t>
      </w:r>
      <w:r w:rsidR="00D80D56" w:rsidRPr="00F105B2">
        <w:rPr>
          <w:rFonts w:ascii="Times New Roman" w:hAnsi="Times New Roman" w:cs="Times New Roman"/>
          <w:sz w:val="22"/>
          <w:lang w:eastAsia="nl-NL"/>
        </w:rPr>
        <w:t xml:space="preserve">worden </w:t>
      </w:r>
      <w:r w:rsidR="003F33C1" w:rsidRPr="00F105B2">
        <w:rPr>
          <w:rFonts w:ascii="Times New Roman" w:hAnsi="Times New Roman" w:cs="Times New Roman"/>
          <w:sz w:val="22"/>
          <w:lang w:eastAsia="nl-NL"/>
        </w:rPr>
        <w:t xml:space="preserve">en hun oorspronkelijke waarden </w:t>
      </w:r>
      <w:r w:rsidR="00D80D56" w:rsidRPr="00F105B2">
        <w:rPr>
          <w:rFonts w:ascii="Times New Roman" w:hAnsi="Times New Roman" w:cs="Times New Roman"/>
          <w:sz w:val="22"/>
          <w:lang w:eastAsia="nl-NL"/>
        </w:rPr>
        <w:t>worden</w:t>
      </w:r>
      <w:r w:rsidR="00926522">
        <w:rPr>
          <w:rFonts w:ascii="Times New Roman" w:hAnsi="Times New Roman" w:cs="Times New Roman"/>
          <w:sz w:val="22"/>
          <w:lang w:eastAsia="nl-NL"/>
        </w:rPr>
        <w:t xml:space="preserve"> erkend</w:t>
      </w:r>
      <w:r w:rsidR="003F33C1" w:rsidRPr="00F105B2">
        <w:rPr>
          <w:rFonts w:ascii="Times New Roman" w:hAnsi="Times New Roman" w:cs="Times New Roman"/>
          <w:sz w:val="22"/>
          <w:lang w:eastAsia="nl-NL"/>
        </w:rPr>
        <w:t xml:space="preserve"> als </w:t>
      </w:r>
      <w:r w:rsidR="00926522">
        <w:rPr>
          <w:rFonts w:ascii="Times New Roman" w:hAnsi="Times New Roman" w:cs="Times New Roman"/>
          <w:sz w:val="22"/>
          <w:lang w:eastAsia="nl-NL"/>
        </w:rPr>
        <w:t>wereldlijk</w:t>
      </w:r>
      <w:r w:rsidR="003F33C1" w:rsidRPr="00F105B2">
        <w:rPr>
          <w:rFonts w:ascii="Times New Roman" w:hAnsi="Times New Roman" w:cs="Times New Roman"/>
          <w:sz w:val="22"/>
          <w:lang w:eastAsia="nl-NL"/>
        </w:rPr>
        <w:t xml:space="preserve"> en als sociaal gegeven, zal de Kerk steeds meer kunnen leven in diepe verbondenheid met </w:t>
      </w:r>
      <w:r w:rsidR="00926522">
        <w:rPr>
          <w:rFonts w:ascii="Times New Roman" w:hAnsi="Times New Roman" w:cs="Times New Roman"/>
          <w:sz w:val="22"/>
          <w:lang w:eastAsia="nl-NL"/>
        </w:rPr>
        <w:t xml:space="preserve">al </w:t>
      </w:r>
      <w:r w:rsidR="003F33C1" w:rsidRPr="00F105B2">
        <w:rPr>
          <w:rFonts w:ascii="Times New Roman" w:hAnsi="Times New Roman" w:cs="Times New Roman"/>
          <w:sz w:val="22"/>
          <w:lang w:eastAsia="nl-NL"/>
        </w:rPr>
        <w:t xml:space="preserve">de dimensies van het menselijke en sociale leven, </w:t>
      </w:r>
      <w:r w:rsidR="00926522">
        <w:rPr>
          <w:rFonts w:ascii="Times New Roman" w:hAnsi="Times New Roman" w:cs="Times New Roman"/>
          <w:sz w:val="22"/>
          <w:lang w:eastAsia="nl-NL"/>
        </w:rPr>
        <w:t xml:space="preserve">en </w:t>
      </w:r>
      <w:r w:rsidR="003F33C1" w:rsidRPr="00F105B2">
        <w:rPr>
          <w:rFonts w:ascii="Times New Roman" w:hAnsi="Times New Roman" w:cs="Times New Roman"/>
          <w:sz w:val="22"/>
          <w:lang w:eastAsia="nl-NL"/>
        </w:rPr>
        <w:t xml:space="preserve">als </w:t>
      </w:r>
      <w:r w:rsidR="00393F1A" w:rsidRPr="00F105B2">
        <w:rPr>
          <w:rFonts w:ascii="Times New Roman" w:hAnsi="Times New Roman" w:cs="Times New Roman"/>
          <w:i/>
          <w:sz w:val="22"/>
          <w:lang w:eastAsia="nl-NL"/>
        </w:rPr>
        <w:t xml:space="preserve">anima </w:t>
      </w:r>
      <w:proofErr w:type="spellStart"/>
      <w:r w:rsidR="00393F1A" w:rsidRPr="00F105B2">
        <w:rPr>
          <w:rFonts w:ascii="Times New Roman" w:hAnsi="Times New Roman" w:cs="Times New Roman"/>
          <w:i/>
          <w:sz w:val="22"/>
          <w:lang w:eastAsia="nl-NL"/>
        </w:rPr>
        <w:t>mundi</w:t>
      </w:r>
      <w:proofErr w:type="spellEnd"/>
      <w:r w:rsidR="003F33C1" w:rsidRPr="00F105B2">
        <w:rPr>
          <w:rFonts w:ascii="Times New Roman" w:hAnsi="Times New Roman" w:cs="Times New Roman"/>
          <w:sz w:val="22"/>
          <w:lang w:eastAsia="nl-NL"/>
        </w:rPr>
        <w:t xml:space="preserve"> [ziel van de wereld], evangelisch </w:t>
      </w:r>
      <w:r w:rsidR="0092775D" w:rsidRPr="00F105B2">
        <w:rPr>
          <w:rFonts w:ascii="Times New Roman" w:hAnsi="Times New Roman" w:cs="Times New Roman"/>
          <w:sz w:val="22"/>
          <w:lang w:eastAsia="nl-NL"/>
        </w:rPr>
        <w:t xml:space="preserve">desem </w:t>
      </w:r>
      <w:r w:rsidR="00926522">
        <w:rPr>
          <w:rFonts w:ascii="Times New Roman" w:hAnsi="Times New Roman" w:cs="Times New Roman"/>
          <w:sz w:val="22"/>
          <w:lang w:eastAsia="nl-NL"/>
        </w:rPr>
        <w:t xml:space="preserve">zijn </w:t>
      </w:r>
      <w:r w:rsidR="003F33C1" w:rsidRPr="00F105B2">
        <w:rPr>
          <w:rFonts w:ascii="Times New Roman" w:hAnsi="Times New Roman" w:cs="Times New Roman"/>
          <w:sz w:val="22"/>
          <w:lang w:eastAsia="nl-NL"/>
        </w:rPr>
        <w:t xml:space="preserve">in het dagdagelijks leven en </w:t>
      </w:r>
      <w:r w:rsidR="0092775D" w:rsidRPr="00F105B2">
        <w:rPr>
          <w:rFonts w:ascii="Times New Roman" w:hAnsi="Times New Roman" w:cs="Times New Roman"/>
          <w:sz w:val="22"/>
          <w:lang w:eastAsia="nl-NL"/>
        </w:rPr>
        <w:t xml:space="preserve">in </w:t>
      </w:r>
      <w:r w:rsidR="003F33C1" w:rsidRPr="00F105B2">
        <w:rPr>
          <w:rFonts w:ascii="Times New Roman" w:hAnsi="Times New Roman" w:cs="Times New Roman"/>
          <w:sz w:val="22"/>
          <w:lang w:eastAsia="nl-NL"/>
        </w:rPr>
        <w:t xml:space="preserve">de relaties op micro- en </w:t>
      </w:r>
      <w:r w:rsidR="0092775D" w:rsidRPr="00F105B2">
        <w:rPr>
          <w:rFonts w:ascii="Times New Roman" w:hAnsi="Times New Roman" w:cs="Times New Roman"/>
          <w:sz w:val="22"/>
          <w:lang w:eastAsia="nl-NL"/>
        </w:rPr>
        <w:t>macroniveau</w:t>
      </w:r>
      <w:r w:rsidR="003F33C1" w:rsidRPr="00F105B2">
        <w:rPr>
          <w:rFonts w:ascii="Times New Roman" w:hAnsi="Times New Roman" w:cs="Times New Roman"/>
          <w:sz w:val="22"/>
          <w:lang w:eastAsia="nl-NL"/>
        </w:rPr>
        <w:t xml:space="preserve">. </w:t>
      </w:r>
      <w:r w:rsidR="0092775D" w:rsidRPr="00F105B2">
        <w:rPr>
          <w:rFonts w:ascii="Times New Roman" w:hAnsi="Times New Roman" w:cs="Times New Roman"/>
          <w:sz w:val="22"/>
          <w:lang w:eastAsia="nl-NL"/>
        </w:rPr>
        <w:t xml:space="preserve">Wanneer wij geroepen zijn om </w:t>
      </w:r>
      <w:r w:rsidR="00926522">
        <w:rPr>
          <w:rFonts w:ascii="Times New Roman" w:hAnsi="Times New Roman" w:cs="Times New Roman"/>
          <w:sz w:val="22"/>
          <w:lang w:eastAsia="nl-NL"/>
        </w:rPr>
        <w:t>gezamenlijk</w:t>
      </w:r>
      <w:r w:rsidR="0092775D" w:rsidRPr="00F105B2">
        <w:rPr>
          <w:rFonts w:ascii="Times New Roman" w:hAnsi="Times New Roman" w:cs="Times New Roman"/>
          <w:sz w:val="22"/>
          <w:lang w:eastAsia="nl-NL"/>
        </w:rPr>
        <w:t xml:space="preserve"> voort te gaan als institutionele en charismatische dimensie van de Kerk, zijn wij ook geroepen om met alle anderen deze weg te gaan, met de andere Kerken, de andere godsdiensten, met alle mensen van goede wil en nog meer.</w:t>
      </w:r>
    </w:p>
    <w:p w:rsidR="00926522" w:rsidRDefault="00926522" w:rsidP="0092775D">
      <w:pPr>
        <w:pStyle w:val="Geenafstand"/>
        <w:rPr>
          <w:rFonts w:ascii="Times New Roman" w:hAnsi="Times New Roman" w:cs="Times New Roman"/>
          <w:sz w:val="22"/>
          <w:lang w:eastAsia="nl-NL"/>
        </w:rPr>
      </w:pPr>
    </w:p>
    <w:p w:rsidR="0092775D" w:rsidRDefault="0092775D" w:rsidP="0092775D">
      <w:pPr>
        <w:pStyle w:val="Geenafstand"/>
        <w:rPr>
          <w:rFonts w:ascii="Times New Roman" w:hAnsi="Times New Roman" w:cs="Times New Roman"/>
          <w:sz w:val="22"/>
        </w:rPr>
      </w:pPr>
      <w:r w:rsidRPr="00F105B2">
        <w:rPr>
          <w:rFonts w:ascii="Times New Roman" w:hAnsi="Times New Roman" w:cs="Times New Roman"/>
          <w:sz w:val="22"/>
          <w:lang w:eastAsia="nl-NL"/>
        </w:rPr>
        <w:t xml:space="preserve">Overal gaat het erom </w:t>
      </w:r>
      <w:r w:rsidR="00926522">
        <w:rPr>
          <w:rFonts w:ascii="Times New Roman" w:hAnsi="Times New Roman" w:cs="Times New Roman"/>
          <w:sz w:val="22"/>
          <w:lang w:eastAsia="nl-NL"/>
        </w:rPr>
        <w:t xml:space="preserve">de sporen </w:t>
      </w:r>
      <w:r w:rsidRPr="00F105B2">
        <w:rPr>
          <w:rFonts w:ascii="Times New Roman" w:hAnsi="Times New Roman" w:cs="Times New Roman"/>
          <w:sz w:val="22"/>
          <w:lang w:eastAsia="nl-NL"/>
        </w:rPr>
        <w:t>te ontdekken van de Verrezene. Niet zelden zijn he</w:t>
      </w:r>
      <w:r w:rsidR="00D80D56" w:rsidRPr="00F105B2">
        <w:rPr>
          <w:rFonts w:ascii="Times New Roman" w:hAnsi="Times New Roman" w:cs="Times New Roman"/>
          <w:sz w:val="22"/>
          <w:lang w:eastAsia="nl-NL"/>
        </w:rPr>
        <w:t>t</w:t>
      </w:r>
      <w:r w:rsidRPr="00F105B2">
        <w:rPr>
          <w:rFonts w:ascii="Times New Roman" w:hAnsi="Times New Roman" w:cs="Times New Roman"/>
          <w:sz w:val="22"/>
          <w:lang w:eastAsia="nl-NL"/>
        </w:rPr>
        <w:t xml:space="preserve"> juis</w:t>
      </w:r>
      <w:r w:rsidR="00D80D56" w:rsidRPr="00F105B2">
        <w:rPr>
          <w:rFonts w:ascii="Times New Roman" w:hAnsi="Times New Roman" w:cs="Times New Roman"/>
          <w:sz w:val="22"/>
          <w:lang w:eastAsia="nl-NL"/>
        </w:rPr>
        <w:t>t</w:t>
      </w:r>
      <w:r w:rsidRPr="00F105B2">
        <w:rPr>
          <w:rFonts w:ascii="Times New Roman" w:hAnsi="Times New Roman" w:cs="Times New Roman"/>
          <w:sz w:val="22"/>
          <w:lang w:eastAsia="nl-NL"/>
        </w:rPr>
        <w:t xml:space="preserve"> de charisma’s die de ogen openen voor deze aanwezigheid en ons die nieuwe visie geven die de bisschop en theoloog Klaus </w:t>
      </w:r>
      <w:proofErr w:type="spellStart"/>
      <w:r w:rsidRPr="00F105B2">
        <w:rPr>
          <w:rFonts w:ascii="Times New Roman" w:hAnsi="Times New Roman" w:cs="Times New Roman"/>
          <w:sz w:val="22"/>
          <w:lang w:eastAsia="nl-NL"/>
        </w:rPr>
        <w:t>Hemmerle</w:t>
      </w:r>
      <w:proofErr w:type="spellEnd"/>
      <w:r w:rsidRPr="00F105B2">
        <w:rPr>
          <w:rFonts w:ascii="Times New Roman" w:hAnsi="Times New Roman" w:cs="Times New Roman"/>
          <w:sz w:val="22"/>
          <w:lang w:eastAsia="nl-NL"/>
        </w:rPr>
        <w:t xml:space="preserve"> in de volgende bewoordingen heeft beschreven:</w:t>
      </w:r>
      <w:r w:rsidR="00926522">
        <w:rPr>
          <w:rFonts w:ascii="Times New Roman" w:hAnsi="Times New Roman" w:cs="Times New Roman"/>
          <w:sz w:val="22"/>
          <w:lang w:eastAsia="nl-NL"/>
        </w:rPr>
        <w:t xml:space="preserve"> </w:t>
      </w:r>
      <w:r w:rsidRPr="00F105B2">
        <w:rPr>
          <w:rFonts w:ascii="Times New Roman" w:hAnsi="Times New Roman" w:cs="Times New Roman"/>
          <w:sz w:val="22"/>
          <w:lang w:eastAsia="nl-NL"/>
        </w:rPr>
        <w:t>“</w:t>
      </w:r>
      <w:r w:rsidRPr="00F105B2">
        <w:rPr>
          <w:rFonts w:ascii="Times New Roman" w:hAnsi="Times New Roman" w:cs="Times New Roman"/>
          <w:sz w:val="22"/>
        </w:rPr>
        <w:t xml:space="preserve">Ik wens ons </w:t>
      </w:r>
      <w:r w:rsidR="00926522">
        <w:rPr>
          <w:rFonts w:ascii="Times New Roman" w:hAnsi="Times New Roman" w:cs="Times New Roman"/>
          <w:sz w:val="22"/>
        </w:rPr>
        <w:t xml:space="preserve">toe </w:t>
      </w:r>
      <w:r w:rsidRPr="00F105B2">
        <w:rPr>
          <w:rFonts w:ascii="Times New Roman" w:hAnsi="Times New Roman" w:cs="Times New Roman"/>
          <w:sz w:val="22"/>
        </w:rPr>
        <w:t>Paasogen t</w:t>
      </w:r>
      <w:r w:rsidR="00926522">
        <w:rPr>
          <w:rFonts w:ascii="Times New Roman" w:hAnsi="Times New Roman" w:cs="Times New Roman"/>
          <w:sz w:val="22"/>
        </w:rPr>
        <w:t>e hebben</w:t>
      </w:r>
      <w:r w:rsidRPr="00F105B2">
        <w:rPr>
          <w:rFonts w:ascii="Times New Roman" w:hAnsi="Times New Roman" w:cs="Times New Roman"/>
          <w:sz w:val="22"/>
        </w:rPr>
        <w:t>, die in de dood kunnen zien tot aan het leven, in de schuld tot aan vergeving, in de scheiding tot aan de eenheid, in de wonden tot aan de heerlijkheid, in de mens tot aan God, in God tot aan de mens, in het ik tot aan het jij. En samen hiermee heel de kracht van Pasen.”</w:t>
      </w:r>
    </w:p>
    <w:p w:rsidR="00926522" w:rsidRPr="00F105B2" w:rsidRDefault="00926522" w:rsidP="0092775D">
      <w:pPr>
        <w:pStyle w:val="Geenafstand"/>
        <w:rPr>
          <w:rFonts w:ascii="Times New Roman" w:hAnsi="Times New Roman" w:cs="Times New Roman"/>
          <w:sz w:val="22"/>
        </w:rPr>
      </w:pPr>
    </w:p>
    <w:p w:rsidR="00393F1A" w:rsidRPr="00F105B2" w:rsidRDefault="0092775D" w:rsidP="002B0DE2">
      <w:pPr>
        <w:pStyle w:val="Geenafstand"/>
        <w:rPr>
          <w:rFonts w:ascii="Times New Roman" w:hAnsi="Times New Roman" w:cs="Times New Roman"/>
          <w:sz w:val="22"/>
          <w:lang w:eastAsia="nl-NL"/>
        </w:rPr>
      </w:pPr>
      <w:r w:rsidRPr="00F105B2">
        <w:rPr>
          <w:rFonts w:ascii="Times New Roman" w:hAnsi="Times New Roman" w:cs="Times New Roman"/>
          <w:sz w:val="22"/>
          <w:lang w:eastAsia="nl-NL"/>
        </w:rPr>
        <w:t>Petr</w:t>
      </w:r>
      <w:r w:rsidR="00926522">
        <w:rPr>
          <w:rFonts w:ascii="Times New Roman" w:hAnsi="Times New Roman" w:cs="Times New Roman"/>
          <w:sz w:val="22"/>
          <w:lang w:eastAsia="nl-NL"/>
        </w:rPr>
        <w:t>us</w:t>
      </w:r>
      <w:r w:rsidRPr="00F105B2">
        <w:rPr>
          <w:rFonts w:ascii="Times New Roman" w:hAnsi="Times New Roman" w:cs="Times New Roman"/>
          <w:sz w:val="22"/>
          <w:lang w:eastAsia="nl-NL"/>
        </w:rPr>
        <w:t xml:space="preserve">profiel en </w:t>
      </w:r>
      <w:r w:rsidR="00926522">
        <w:rPr>
          <w:rFonts w:ascii="Times New Roman" w:hAnsi="Times New Roman" w:cs="Times New Roman"/>
          <w:sz w:val="22"/>
          <w:lang w:eastAsia="nl-NL"/>
        </w:rPr>
        <w:t>Maria</w:t>
      </w:r>
      <w:r w:rsidRPr="00F105B2">
        <w:rPr>
          <w:rFonts w:ascii="Times New Roman" w:hAnsi="Times New Roman" w:cs="Times New Roman"/>
          <w:sz w:val="22"/>
          <w:lang w:eastAsia="nl-NL"/>
        </w:rPr>
        <w:t>profiel van de Kerk</w:t>
      </w:r>
      <w:r w:rsidR="00741592" w:rsidRPr="00F105B2">
        <w:rPr>
          <w:rFonts w:ascii="Times New Roman" w:hAnsi="Times New Roman" w:cs="Times New Roman"/>
          <w:sz w:val="22"/>
          <w:lang w:eastAsia="nl-NL"/>
        </w:rPr>
        <w:t>:</w:t>
      </w:r>
      <w:r w:rsidRPr="00F105B2">
        <w:rPr>
          <w:rFonts w:ascii="Times New Roman" w:hAnsi="Times New Roman" w:cs="Times New Roman"/>
          <w:sz w:val="22"/>
          <w:lang w:eastAsia="nl-NL"/>
        </w:rPr>
        <w:t xml:space="preserve"> beide spelen een beslissende rol voor de </w:t>
      </w:r>
      <w:r w:rsidR="00926522">
        <w:rPr>
          <w:rFonts w:ascii="Times New Roman" w:hAnsi="Times New Roman" w:cs="Times New Roman"/>
          <w:sz w:val="22"/>
          <w:lang w:eastAsia="nl-NL"/>
        </w:rPr>
        <w:t xml:space="preserve">gemeenschap onder allen, de </w:t>
      </w:r>
      <w:proofErr w:type="spellStart"/>
      <w:r w:rsidRPr="00F105B2">
        <w:rPr>
          <w:rFonts w:ascii="Times New Roman" w:hAnsi="Times New Roman" w:cs="Times New Roman"/>
          <w:i/>
          <w:sz w:val="22"/>
          <w:lang w:eastAsia="nl-NL"/>
        </w:rPr>
        <w:t>communio</w:t>
      </w:r>
      <w:proofErr w:type="spellEnd"/>
      <w:r w:rsidRPr="00F105B2">
        <w:rPr>
          <w:rFonts w:ascii="Times New Roman" w:hAnsi="Times New Roman" w:cs="Times New Roman"/>
          <w:sz w:val="22"/>
          <w:lang w:eastAsia="nl-NL"/>
        </w:rPr>
        <w:t>. Door het accent te leggen op de persoonlijk</w:t>
      </w:r>
      <w:r w:rsidR="00741592" w:rsidRPr="00F105B2">
        <w:rPr>
          <w:rFonts w:ascii="Times New Roman" w:hAnsi="Times New Roman" w:cs="Times New Roman"/>
          <w:sz w:val="22"/>
          <w:lang w:eastAsia="nl-NL"/>
        </w:rPr>
        <w:t>e</w:t>
      </w:r>
      <w:r w:rsidRPr="00F105B2">
        <w:rPr>
          <w:rFonts w:ascii="Times New Roman" w:hAnsi="Times New Roman" w:cs="Times New Roman"/>
          <w:sz w:val="22"/>
          <w:lang w:eastAsia="nl-NL"/>
        </w:rPr>
        <w:t xml:space="preserve"> en gemeenschappelijke heiligheid bevordert het mariale profiel een hervorming van de Kerk die niet alleen structureel is maar spiritueel, vitaal, existentieel. </w:t>
      </w:r>
      <w:r w:rsidR="00741592" w:rsidRPr="00F105B2">
        <w:rPr>
          <w:rFonts w:ascii="Times New Roman" w:hAnsi="Times New Roman" w:cs="Times New Roman"/>
          <w:sz w:val="22"/>
          <w:lang w:eastAsia="nl-NL"/>
        </w:rPr>
        <w:t>“</w:t>
      </w:r>
      <w:r w:rsidR="00393F1A" w:rsidRPr="00F105B2">
        <w:rPr>
          <w:rFonts w:ascii="Times New Roman" w:hAnsi="Times New Roman" w:cs="Times New Roman"/>
          <w:sz w:val="22"/>
          <w:lang w:eastAsia="nl-NL"/>
        </w:rPr>
        <w:t>Maria — sc</w:t>
      </w:r>
      <w:r w:rsidR="00741592" w:rsidRPr="00F105B2">
        <w:rPr>
          <w:rFonts w:ascii="Times New Roman" w:hAnsi="Times New Roman" w:cs="Times New Roman"/>
          <w:sz w:val="22"/>
          <w:lang w:eastAsia="nl-NL"/>
        </w:rPr>
        <w:t>hrijft</w:t>
      </w:r>
      <w:r w:rsidR="00393F1A" w:rsidRPr="00F105B2">
        <w:rPr>
          <w:rFonts w:ascii="Times New Roman" w:hAnsi="Times New Roman" w:cs="Times New Roman"/>
          <w:sz w:val="22"/>
          <w:lang w:eastAsia="nl-NL"/>
        </w:rPr>
        <w:t xml:space="preserve"> Franc</w:t>
      </w:r>
      <w:r w:rsidR="00741592" w:rsidRPr="00F105B2">
        <w:rPr>
          <w:rFonts w:ascii="Times New Roman" w:hAnsi="Times New Roman" w:cs="Times New Roman"/>
          <w:sz w:val="22"/>
          <w:lang w:eastAsia="nl-NL"/>
        </w:rPr>
        <w:t xml:space="preserve">iscus in </w:t>
      </w:r>
      <w:r w:rsidR="00741592" w:rsidRPr="00F105B2">
        <w:rPr>
          <w:rFonts w:ascii="Times New Roman" w:hAnsi="Times New Roman" w:cs="Times New Roman"/>
          <w:i/>
          <w:sz w:val="22"/>
          <w:lang w:eastAsia="nl-NL"/>
        </w:rPr>
        <w:t>De vreugde van het Evangelie</w:t>
      </w:r>
      <w:r w:rsidR="00393F1A" w:rsidRPr="00F105B2">
        <w:rPr>
          <w:rFonts w:ascii="Times New Roman" w:hAnsi="Times New Roman" w:cs="Times New Roman"/>
          <w:sz w:val="22"/>
          <w:lang w:eastAsia="nl-NL"/>
        </w:rPr>
        <w:t xml:space="preserve"> — </w:t>
      </w:r>
      <w:r w:rsidR="00741592" w:rsidRPr="00F105B2">
        <w:rPr>
          <w:rFonts w:ascii="Times New Roman" w:hAnsi="Times New Roman" w:cs="Times New Roman"/>
          <w:sz w:val="22"/>
          <w:lang w:eastAsia="nl-NL"/>
        </w:rPr>
        <w:t xml:space="preserve">is zij die een grot voor dieren weet om te vormen tot een thuis voor Jezus, met eenvoudige luiers </w:t>
      </w:r>
      <w:r w:rsidR="00D80D56" w:rsidRPr="00F105B2">
        <w:rPr>
          <w:rFonts w:ascii="Times New Roman" w:hAnsi="Times New Roman" w:cs="Times New Roman"/>
          <w:sz w:val="22"/>
          <w:lang w:eastAsia="nl-NL"/>
        </w:rPr>
        <w:t>en een overvloed aan tederheid</w:t>
      </w:r>
      <w:r w:rsidR="00741592" w:rsidRPr="00F105B2">
        <w:rPr>
          <w:rFonts w:ascii="Times New Roman" w:hAnsi="Times New Roman" w:cs="Times New Roman"/>
          <w:sz w:val="22"/>
          <w:lang w:eastAsia="nl-NL"/>
        </w:rPr>
        <w:t>”</w:t>
      </w:r>
      <w:r w:rsidR="00393F1A" w:rsidRPr="00F105B2">
        <w:rPr>
          <w:rFonts w:ascii="Times New Roman" w:hAnsi="Times New Roman" w:cs="Times New Roman"/>
          <w:sz w:val="22"/>
          <w:lang w:eastAsia="nl-NL"/>
        </w:rPr>
        <w:t xml:space="preserve"> (n. 286). </w:t>
      </w:r>
      <w:r w:rsidR="00741592" w:rsidRPr="00F105B2">
        <w:rPr>
          <w:rFonts w:ascii="Times New Roman" w:hAnsi="Times New Roman" w:cs="Times New Roman"/>
          <w:sz w:val="22"/>
          <w:lang w:eastAsia="nl-NL"/>
        </w:rPr>
        <w:t>Door het bevorderen van wederzijdse openheid</w:t>
      </w:r>
      <w:r w:rsidR="00430289">
        <w:rPr>
          <w:rFonts w:ascii="Times New Roman" w:hAnsi="Times New Roman" w:cs="Times New Roman"/>
          <w:sz w:val="22"/>
          <w:lang w:eastAsia="nl-NL"/>
        </w:rPr>
        <w:t>, waartoe het nieuwe gebod van Jezus oproept,</w:t>
      </w:r>
      <w:r w:rsidR="00741592" w:rsidRPr="00F105B2">
        <w:rPr>
          <w:rFonts w:ascii="Times New Roman" w:hAnsi="Times New Roman" w:cs="Times New Roman"/>
          <w:sz w:val="22"/>
          <w:lang w:eastAsia="nl-NL"/>
        </w:rPr>
        <w:t xml:space="preserve"> helpt het mariale profiel de Kerk om zich aan de wereld te presenteren niet als een institutie maar als een familie van broers en</w:t>
      </w:r>
      <w:r w:rsidR="00D80D56" w:rsidRPr="00F105B2">
        <w:rPr>
          <w:rFonts w:ascii="Times New Roman" w:hAnsi="Times New Roman" w:cs="Times New Roman"/>
          <w:sz w:val="22"/>
          <w:lang w:eastAsia="nl-NL"/>
        </w:rPr>
        <w:t xml:space="preserve"> zus</w:t>
      </w:r>
      <w:r w:rsidR="00430289">
        <w:rPr>
          <w:rFonts w:ascii="Times New Roman" w:hAnsi="Times New Roman" w:cs="Times New Roman"/>
          <w:sz w:val="22"/>
          <w:lang w:eastAsia="nl-NL"/>
        </w:rPr>
        <w:t>sen</w:t>
      </w:r>
      <w:r w:rsidR="00D80D56" w:rsidRPr="00F105B2">
        <w:rPr>
          <w:rFonts w:ascii="Times New Roman" w:hAnsi="Times New Roman" w:cs="Times New Roman"/>
          <w:sz w:val="22"/>
          <w:lang w:eastAsia="nl-NL"/>
        </w:rPr>
        <w:t xml:space="preserve">. </w:t>
      </w:r>
      <w:r w:rsidR="00430289">
        <w:rPr>
          <w:rFonts w:ascii="Times New Roman" w:hAnsi="Times New Roman" w:cs="Times New Roman"/>
          <w:sz w:val="22"/>
          <w:lang w:eastAsia="nl-NL"/>
        </w:rPr>
        <w:t>Da</w:t>
      </w:r>
      <w:r w:rsidR="00741592" w:rsidRPr="00F105B2">
        <w:rPr>
          <w:rFonts w:ascii="Times New Roman" w:hAnsi="Times New Roman" w:cs="Times New Roman"/>
          <w:sz w:val="22"/>
          <w:lang w:eastAsia="nl-NL"/>
        </w:rPr>
        <w:t xml:space="preserve">t kan ook een antwoord </w:t>
      </w:r>
      <w:r w:rsidR="00430289">
        <w:rPr>
          <w:rFonts w:ascii="Times New Roman" w:hAnsi="Times New Roman" w:cs="Times New Roman"/>
          <w:sz w:val="22"/>
          <w:lang w:eastAsia="nl-NL"/>
        </w:rPr>
        <w:t>zijn</w:t>
      </w:r>
      <w:r w:rsidR="00741592" w:rsidRPr="00F105B2">
        <w:rPr>
          <w:rFonts w:ascii="Times New Roman" w:hAnsi="Times New Roman" w:cs="Times New Roman"/>
          <w:sz w:val="22"/>
          <w:lang w:eastAsia="nl-NL"/>
        </w:rPr>
        <w:t xml:space="preserve"> op de misbruikschandalen. Door in onszelf het moederschap van Maria te herleven</w:t>
      </w:r>
      <w:r w:rsidR="00430289">
        <w:rPr>
          <w:rFonts w:ascii="Times New Roman" w:hAnsi="Times New Roman" w:cs="Times New Roman"/>
          <w:sz w:val="22"/>
          <w:lang w:eastAsia="nl-NL"/>
        </w:rPr>
        <w:t>,</w:t>
      </w:r>
      <w:r w:rsidR="00741592" w:rsidRPr="00F105B2">
        <w:rPr>
          <w:rFonts w:ascii="Times New Roman" w:hAnsi="Times New Roman" w:cs="Times New Roman"/>
          <w:sz w:val="22"/>
          <w:lang w:eastAsia="nl-NL"/>
        </w:rPr>
        <w:t xml:space="preserve"> leert zij ons leven te geven aan een authentieke en vruchtbare pastoraal. </w:t>
      </w:r>
    </w:p>
    <w:p w:rsidR="00430289" w:rsidRDefault="00430289" w:rsidP="002B0DE2">
      <w:pPr>
        <w:pStyle w:val="Geenafstand"/>
        <w:rPr>
          <w:rFonts w:ascii="Times New Roman" w:hAnsi="Times New Roman" w:cs="Times New Roman"/>
          <w:sz w:val="22"/>
          <w:lang w:eastAsia="nl-NL"/>
        </w:rPr>
      </w:pPr>
    </w:p>
    <w:p w:rsidR="00D927DA" w:rsidRPr="00F105B2" w:rsidRDefault="00741592" w:rsidP="002B0DE2">
      <w:pPr>
        <w:pStyle w:val="Geenafstand"/>
        <w:rPr>
          <w:rFonts w:ascii="Times New Roman" w:hAnsi="Times New Roman" w:cs="Times New Roman"/>
          <w:sz w:val="22"/>
          <w:lang w:eastAsia="nl-NL"/>
        </w:rPr>
      </w:pPr>
      <w:r w:rsidRPr="00F105B2">
        <w:rPr>
          <w:rFonts w:ascii="Times New Roman" w:hAnsi="Times New Roman" w:cs="Times New Roman"/>
          <w:sz w:val="22"/>
          <w:lang w:eastAsia="nl-NL"/>
        </w:rPr>
        <w:t>Ik ben ervan overtuigd dat we ons vandaag in een grote bouwplaats bevinden waarin de Heilige Geest de Kerk in Europa en in de wereld opnieuw vorm geeft. Het gaat om het leven geven aan iets nieuws. Net als tweeduizend jaar geleden hebben zowel Petrus als Ma</w:t>
      </w:r>
      <w:r w:rsidR="00D927DA" w:rsidRPr="00F105B2">
        <w:rPr>
          <w:rFonts w:ascii="Times New Roman" w:hAnsi="Times New Roman" w:cs="Times New Roman"/>
          <w:sz w:val="22"/>
          <w:lang w:eastAsia="nl-NL"/>
        </w:rPr>
        <w:t>ria</w:t>
      </w:r>
      <w:r w:rsidRPr="00F105B2">
        <w:rPr>
          <w:rFonts w:ascii="Times New Roman" w:hAnsi="Times New Roman" w:cs="Times New Roman"/>
          <w:sz w:val="22"/>
          <w:lang w:eastAsia="nl-NL"/>
        </w:rPr>
        <w:t xml:space="preserve"> een </w:t>
      </w:r>
      <w:r w:rsidR="00D927DA" w:rsidRPr="00F105B2">
        <w:rPr>
          <w:rFonts w:ascii="Times New Roman" w:hAnsi="Times New Roman" w:cs="Times New Roman"/>
          <w:sz w:val="22"/>
          <w:lang w:eastAsia="nl-NL"/>
        </w:rPr>
        <w:t>onmisbare rol gespeeld. Wanneer zij beiden ter plaats</w:t>
      </w:r>
      <w:r w:rsidR="00430289">
        <w:rPr>
          <w:rFonts w:ascii="Times New Roman" w:hAnsi="Times New Roman" w:cs="Times New Roman"/>
          <w:sz w:val="22"/>
          <w:lang w:eastAsia="nl-NL"/>
        </w:rPr>
        <w:t>e</w:t>
      </w:r>
      <w:r w:rsidR="00D927DA" w:rsidRPr="00F105B2">
        <w:rPr>
          <w:rFonts w:ascii="Times New Roman" w:hAnsi="Times New Roman" w:cs="Times New Roman"/>
          <w:sz w:val="22"/>
          <w:lang w:eastAsia="nl-NL"/>
        </w:rPr>
        <w:t xml:space="preserve"> zijn en ieder </w:t>
      </w:r>
      <w:r w:rsidR="00430289">
        <w:rPr>
          <w:rFonts w:ascii="Times New Roman" w:hAnsi="Times New Roman" w:cs="Times New Roman"/>
          <w:sz w:val="22"/>
          <w:lang w:eastAsia="nl-NL"/>
        </w:rPr>
        <w:t xml:space="preserve">van hen </w:t>
      </w:r>
      <w:r w:rsidR="00D927DA" w:rsidRPr="00F105B2">
        <w:rPr>
          <w:rFonts w:ascii="Times New Roman" w:hAnsi="Times New Roman" w:cs="Times New Roman"/>
          <w:sz w:val="22"/>
          <w:lang w:eastAsia="nl-NL"/>
        </w:rPr>
        <w:t xml:space="preserve">op eigen wijze het centrum vormt waaromheen het grote Cenakel van de Kerk wordt opgebouwd, dan lijkt me dat we werkelijk mogen hopen op een nieuw Pinksteren. Dan zal tot een zichtbare werkelijkheid worden wat Chiara Lubich in 2004 </w:t>
      </w:r>
      <w:r w:rsidR="00430289">
        <w:rPr>
          <w:rFonts w:ascii="Times New Roman" w:hAnsi="Times New Roman" w:cs="Times New Roman"/>
          <w:sz w:val="22"/>
          <w:lang w:eastAsia="nl-NL"/>
        </w:rPr>
        <w:t xml:space="preserve">hier </w:t>
      </w:r>
      <w:r w:rsidR="00D927DA" w:rsidRPr="00F105B2">
        <w:rPr>
          <w:rFonts w:ascii="Times New Roman" w:hAnsi="Times New Roman" w:cs="Times New Roman"/>
          <w:sz w:val="22"/>
          <w:lang w:eastAsia="nl-NL"/>
        </w:rPr>
        <w:t xml:space="preserve">in </w:t>
      </w:r>
      <w:r w:rsidR="00D927DA" w:rsidRPr="00F105B2">
        <w:rPr>
          <w:rFonts w:ascii="Times New Roman" w:hAnsi="Times New Roman" w:cs="Times New Roman"/>
          <w:sz w:val="22"/>
          <w:lang w:eastAsia="nl-NL"/>
        </w:rPr>
        <w:lastRenderedPageBreak/>
        <w:t>Engeland als volgt onder woorden bracht: “De Kerk zal in de ogen van allen mooier zijn, heiliger, dynamischer, meer een familie. Het zal een liefhebbende Kerk zijn, open voor allen, beter georiënteerd op nieuwe fronten: die van de oecumene, van de interreligieuze dialoog, van de mensen zonder geloof; met steeds meer nieuwe dingen; met nieuwe roepingen; een charismatische, mariale, meer missionaire en evangeliserende Kerk.”</w:t>
      </w:r>
    </w:p>
    <w:p w:rsidR="00D927DA" w:rsidRPr="00F105B2" w:rsidRDefault="00D927DA" w:rsidP="002B0DE2">
      <w:pPr>
        <w:pStyle w:val="Geenafstand"/>
        <w:rPr>
          <w:rFonts w:ascii="Times New Roman" w:hAnsi="Times New Roman" w:cs="Times New Roman"/>
          <w:sz w:val="22"/>
          <w:lang w:eastAsia="nl-NL"/>
        </w:rPr>
      </w:pPr>
    </w:p>
    <w:p w:rsidR="00393F1A" w:rsidRPr="00F105B2" w:rsidRDefault="00D927DA" w:rsidP="002B0DE2">
      <w:pPr>
        <w:pStyle w:val="Geenafstand"/>
        <w:rPr>
          <w:rFonts w:ascii="Times New Roman" w:hAnsi="Times New Roman" w:cs="Times New Roman"/>
          <w:sz w:val="22"/>
          <w:lang w:eastAsia="nl-NL"/>
        </w:rPr>
      </w:pPr>
      <w:r w:rsidRPr="00F105B2">
        <w:rPr>
          <w:rFonts w:ascii="Times New Roman" w:hAnsi="Times New Roman" w:cs="Times New Roman"/>
          <w:sz w:val="22"/>
          <w:lang w:eastAsia="nl-NL"/>
        </w:rPr>
        <w:t>door</w:t>
      </w:r>
      <w:r w:rsidR="00393F1A" w:rsidRPr="00F105B2">
        <w:rPr>
          <w:rFonts w:ascii="Times New Roman" w:hAnsi="Times New Roman" w:cs="Times New Roman"/>
          <w:sz w:val="22"/>
          <w:lang w:eastAsia="nl-NL"/>
        </w:rPr>
        <w:t xml:space="preserve"> Maria </w:t>
      </w:r>
      <w:proofErr w:type="spellStart"/>
      <w:r w:rsidR="00393F1A" w:rsidRPr="00F105B2">
        <w:rPr>
          <w:rFonts w:ascii="Times New Roman" w:hAnsi="Times New Roman" w:cs="Times New Roman"/>
          <w:sz w:val="22"/>
          <w:lang w:eastAsia="nl-NL"/>
        </w:rPr>
        <w:t>Voce</w:t>
      </w:r>
      <w:proofErr w:type="spellEnd"/>
    </w:p>
    <w:p w:rsidR="00DD5282" w:rsidRPr="00F105B2" w:rsidRDefault="00DD5282" w:rsidP="002B0DE2">
      <w:pPr>
        <w:pStyle w:val="Geenafstand"/>
        <w:rPr>
          <w:rFonts w:ascii="Times New Roman" w:hAnsi="Times New Roman" w:cs="Times New Roman"/>
          <w:sz w:val="22"/>
        </w:rPr>
      </w:pPr>
    </w:p>
    <w:sectPr w:rsidR="00DD5282" w:rsidRPr="00F105B2" w:rsidSect="00D13A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048" w:rsidRDefault="009A7048" w:rsidP="00612732">
      <w:pPr>
        <w:spacing w:after="0" w:line="240" w:lineRule="auto"/>
      </w:pPr>
      <w:r>
        <w:separator/>
      </w:r>
    </w:p>
  </w:endnote>
  <w:endnote w:type="continuationSeparator" w:id="0">
    <w:p w:rsidR="009A7048" w:rsidRDefault="009A7048" w:rsidP="0061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048" w:rsidRDefault="009A7048" w:rsidP="00612732">
      <w:pPr>
        <w:spacing w:after="0" w:line="240" w:lineRule="auto"/>
      </w:pPr>
      <w:r>
        <w:separator/>
      </w:r>
    </w:p>
  </w:footnote>
  <w:footnote w:type="continuationSeparator" w:id="0">
    <w:p w:rsidR="009A7048" w:rsidRDefault="009A7048" w:rsidP="00612732">
      <w:pPr>
        <w:spacing w:after="0" w:line="240" w:lineRule="auto"/>
      </w:pPr>
      <w:r>
        <w:continuationSeparator/>
      </w:r>
    </w:p>
  </w:footnote>
  <w:footnote w:id="1">
    <w:p w:rsidR="00612732" w:rsidRPr="00612732" w:rsidRDefault="00612732" w:rsidP="00612732">
      <w:pPr>
        <w:pStyle w:val="Voetnoottekst"/>
      </w:pPr>
      <w:r>
        <w:rPr>
          <w:rStyle w:val="Voetnootmarkering"/>
        </w:rPr>
        <w:footnoteRef/>
      </w:r>
      <w:r>
        <w:t xml:space="preserve"> Lumen </w:t>
      </w:r>
      <w:proofErr w:type="spellStart"/>
      <w:r>
        <w:t>gentium</w:t>
      </w:r>
      <w:proofErr w:type="spellEnd"/>
      <w:r>
        <w:t xml:space="preserve"> 12: “</w:t>
      </w:r>
      <w:r w:rsidRPr="00612732">
        <w:t>Bovendien heiligt, leidt en vervolmaakt dezelfde Heilige Geest het volk Gods niet alleen door de sacramenten en de bedieningen; maar, zijn gaven </w:t>
      </w:r>
      <w:r w:rsidRPr="00612732">
        <w:rPr>
          <w:i/>
          <w:iCs/>
        </w:rPr>
        <w:t>"aan ieder uitdelend, zoals Hij het wil"</w:t>
      </w:r>
      <w:r w:rsidRPr="00612732">
        <w:t> (1 Kor. 12, 11</w:t>
      </w:r>
      <w:r>
        <w:t>)</w:t>
      </w:r>
      <w:r w:rsidRPr="00612732">
        <w:t>, schenkt Hij aan de gelovigen van iedere rang ook speciale genaden, waardoor Hij hun de geschiktheid en de bereidheid geeft om allerlei werken of taken op zich te nemen voor de vernieuwing en bredere uitbouw van de Kerk, volgens het woord: "</w:t>
      </w:r>
      <w:r w:rsidRPr="00612732">
        <w:rPr>
          <w:i/>
          <w:iCs/>
        </w:rPr>
        <w:t>Aan ieder wordt de openbaring van de Geest meegedeeld tot welzijn van allen</w:t>
      </w:r>
      <w:r w:rsidRPr="00612732">
        <w:t>" (1 Kor. 12, 7). </w:t>
      </w:r>
    </w:p>
    <w:p w:rsidR="00612732" w:rsidRDefault="00612732">
      <w:pPr>
        <w:pStyle w:val="Voetnootteks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F1A"/>
    <w:rsid w:val="00003073"/>
    <w:rsid w:val="000D5D16"/>
    <w:rsid w:val="001C1396"/>
    <w:rsid w:val="002916C3"/>
    <w:rsid w:val="002B0DE2"/>
    <w:rsid w:val="00346CFE"/>
    <w:rsid w:val="00393F1A"/>
    <w:rsid w:val="003F33C1"/>
    <w:rsid w:val="00430289"/>
    <w:rsid w:val="004E2612"/>
    <w:rsid w:val="005153E9"/>
    <w:rsid w:val="005A14D1"/>
    <w:rsid w:val="00612732"/>
    <w:rsid w:val="00741592"/>
    <w:rsid w:val="007D37F1"/>
    <w:rsid w:val="0087071F"/>
    <w:rsid w:val="00874C0B"/>
    <w:rsid w:val="008B6153"/>
    <w:rsid w:val="00926522"/>
    <w:rsid w:val="0092775D"/>
    <w:rsid w:val="00976345"/>
    <w:rsid w:val="00981C02"/>
    <w:rsid w:val="009A7048"/>
    <w:rsid w:val="009F2D44"/>
    <w:rsid w:val="00A13B2F"/>
    <w:rsid w:val="00A86557"/>
    <w:rsid w:val="00A95B98"/>
    <w:rsid w:val="00B07AF1"/>
    <w:rsid w:val="00B60EB0"/>
    <w:rsid w:val="00B62DF7"/>
    <w:rsid w:val="00BB0023"/>
    <w:rsid w:val="00C47584"/>
    <w:rsid w:val="00D0345F"/>
    <w:rsid w:val="00D13A29"/>
    <w:rsid w:val="00D65C42"/>
    <w:rsid w:val="00D80D56"/>
    <w:rsid w:val="00D927DA"/>
    <w:rsid w:val="00DC5386"/>
    <w:rsid w:val="00DD5282"/>
    <w:rsid w:val="00E54F1F"/>
    <w:rsid w:val="00ED044A"/>
    <w:rsid w:val="00F105B2"/>
    <w:rsid w:val="00F55797"/>
    <w:rsid w:val="00F75B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AA34"/>
  <w15:docId w15:val="{E665AAC7-EF2F-BB48-B7D8-A3EEE81D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2775D"/>
  </w:style>
  <w:style w:type="paragraph" w:styleId="Kop2">
    <w:name w:val="heading 2"/>
    <w:basedOn w:val="Standaard"/>
    <w:next w:val="Standaard"/>
    <w:link w:val="Kop2Char"/>
    <w:uiPriority w:val="9"/>
    <w:unhideWhenUsed/>
    <w:qFormat/>
    <w:rsid w:val="002B0D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75BC0"/>
    <w:pPr>
      <w:spacing w:after="0" w:line="240" w:lineRule="auto"/>
    </w:pPr>
    <w:rPr>
      <w:rFonts w:ascii="Verdana" w:hAnsi="Verdana"/>
      <w:sz w:val="19"/>
    </w:rPr>
  </w:style>
  <w:style w:type="character" w:styleId="Nadruk">
    <w:name w:val="Emphasis"/>
    <w:basedOn w:val="Standaardalinea-lettertype"/>
    <w:uiPriority w:val="20"/>
    <w:qFormat/>
    <w:rsid w:val="00393F1A"/>
    <w:rPr>
      <w:i/>
      <w:iCs/>
    </w:rPr>
  </w:style>
  <w:style w:type="paragraph" w:styleId="Ballontekst">
    <w:name w:val="Balloon Text"/>
    <w:basedOn w:val="Standaard"/>
    <w:link w:val="BallontekstChar"/>
    <w:uiPriority w:val="99"/>
    <w:semiHidden/>
    <w:unhideWhenUsed/>
    <w:rsid w:val="00393F1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93F1A"/>
    <w:rPr>
      <w:rFonts w:ascii="Tahoma" w:hAnsi="Tahoma" w:cs="Tahoma"/>
      <w:sz w:val="16"/>
      <w:szCs w:val="16"/>
    </w:rPr>
  </w:style>
  <w:style w:type="character" w:customStyle="1" w:styleId="Kop2Char">
    <w:name w:val="Kop 2 Char"/>
    <w:basedOn w:val="Standaardalinea-lettertype"/>
    <w:link w:val="Kop2"/>
    <w:uiPriority w:val="9"/>
    <w:rsid w:val="002B0DE2"/>
    <w:rPr>
      <w:rFonts w:asciiTheme="majorHAnsi" w:eastAsiaTheme="majorEastAsia" w:hAnsiTheme="majorHAnsi" w:cstheme="majorBidi"/>
      <w:b/>
      <w:bCs/>
      <w:color w:val="4F81BD" w:themeColor="accent1"/>
      <w:sz w:val="26"/>
      <w:szCs w:val="26"/>
    </w:rPr>
  </w:style>
  <w:style w:type="paragraph" w:styleId="Voetnoottekst">
    <w:name w:val="footnote text"/>
    <w:basedOn w:val="Standaard"/>
    <w:link w:val="VoetnoottekstChar"/>
    <w:uiPriority w:val="99"/>
    <w:semiHidden/>
    <w:unhideWhenUsed/>
    <w:rsid w:val="0061273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12732"/>
    <w:rPr>
      <w:sz w:val="20"/>
      <w:szCs w:val="20"/>
    </w:rPr>
  </w:style>
  <w:style w:type="character" w:styleId="Voetnootmarkering">
    <w:name w:val="footnote reference"/>
    <w:basedOn w:val="Standaardalinea-lettertype"/>
    <w:uiPriority w:val="99"/>
    <w:semiHidden/>
    <w:unhideWhenUsed/>
    <w:rsid w:val="006127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040921">
      <w:bodyDiv w:val="1"/>
      <w:marLeft w:val="0"/>
      <w:marRight w:val="0"/>
      <w:marTop w:val="0"/>
      <w:marBottom w:val="0"/>
      <w:divBdr>
        <w:top w:val="none" w:sz="0" w:space="0" w:color="auto"/>
        <w:left w:val="none" w:sz="0" w:space="0" w:color="auto"/>
        <w:bottom w:val="none" w:sz="0" w:space="0" w:color="auto"/>
        <w:right w:val="none" w:sz="0" w:space="0" w:color="auto"/>
      </w:divBdr>
      <w:divsChild>
        <w:div w:id="669020063">
          <w:marLeft w:val="0"/>
          <w:marRight w:val="0"/>
          <w:marTop w:val="0"/>
          <w:marBottom w:val="0"/>
          <w:divBdr>
            <w:top w:val="none" w:sz="0" w:space="0" w:color="auto"/>
            <w:left w:val="none" w:sz="0" w:space="0" w:color="auto"/>
            <w:bottom w:val="none" w:sz="0" w:space="0" w:color="auto"/>
            <w:right w:val="none" w:sz="0" w:space="0" w:color="auto"/>
          </w:divBdr>
          <w:divsChild>
            <w:div w:id="75907017">
              <w:marLeft w:val="0"/>
              <w:marRight w:val="0"/>
              <w:marTop w:val="0"/>
              <w:marBottom w:val="0"/>
              <w:divBdr>
                <w:top w:val="none" w:sz="0" w:space="0" w:color="auto"/>
                <w:left w:val="none" w:sz="0" w:space="0" w:color="auto"/>
                <w:bottom w:val="none" w:sz="0" w:space="0" w:color="auto"/>
                <w:right w:val="none" w:sz="0" w:space="0" w:color="auto"/>
              </w:divBdr>
            </w:div>
            <w:div w:id="1923680077">
              <w:marLeft w:val="0"/>
              <w:marRight w:val="0"/>
              <w:marTop w:val="0"/>
              <w:marBottom w:val="0"/>
              <w:divBdr>
                <w:top w:val="none" w:sz="0" w:space="0" w:color="auto"/>
                <w:left w:val="none" w:sz="0" w:space="0" w:color="auto"/>
                <w:bottom w:val="none" w:sz="0" w:space="0" w:color="auto"/>
                <w:right w:val="none" w:sz="0" w:space="0" w:color="auto"/>
              </w:divBdr>
              <w:divsChild>
                <w:div w:id="20283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98878">
      <w:bodyDiv w:val="1"/>
      <w:marLeft w:val="0"/>
      <w:marRight w:val="0"/>
      <w:marTop w:val="0"/>
      <w:marBottom w:val="0"/>
      <w:divBdr>
        <w:top w:val="none" w:sz="0" w:space="0" w:color="auto"/>
        <w:left w:val="none" w:sz="0" w:space="0" w:color="auto"/>
        <w:bottom w:val="none" w:sz="0" w:space="0" w:color="auto"/>
        <w:right w:val="none" w:sz="0" w:space="0" w:color="auto"/>
      </w:divBdr>
      <w:divsChild>
        <w:div w:id="994725752">
          <w:marLeft w:val="0"/>
          <w:marRight w:val="0"/>
          <w:marTop w:val="0"/>
          <w:marBottom w:val="0"/>
          <w:divBdr>
            <w:top w:val="none" w:sz="0" w:space="0" w:color="auto"/>
            <w:left w:val="none" w:sz="0" w:space="0" w:color="auto"/>
            <w:bottom w:val="none" w:sz="0" w:space="0" w:color="auto"/>
            <w:right w:val="none" w:sz="0" w:space="0" w:color="auto"/>
          </w:divBdr>
          <w:divsChild>
            <w:div w:id="1107429491">
              <w:marLeft w:val="0"/>
              <w:marRight w:val="0"/>
              <w:marTop w:val="0"/>
              <w:marBottom w:val="0"/>
              <w:divBdr>
                <w:top w:val="none" w:sz="0" w:space="0" w:color="auto"/>
                <w:left w:val="none" w:sz="0" w:space="0" w:color="auto"/>
                <w:bottom w:val="none" w:sz="0" w:space="0" w:color="auto"/>
                <w:right w:val="none" w:sz="0" w:space="0" w:color="auto"/>
              </w:divBdr>
              <w:divsChild>
                <w:div w:id="129171604">
                  <w:marLeft w:val="0"/>
                  <w:marRight w:val="0"/>
                  <w:marTop w:val="100"/>
                  <w:marBottom w:val="100"/>
                  <w:divBdr>
                    <w:top w:val="none" w:sz="0" w:space="0" w:color="auto"/>
                    <w:left w:val="none" w:sz="0" w:space="0" w:color="auto"/>
                    <w:bottom w:val="none" w:sz="0" w:space="0" w:color="auto"/>
                    <w:right w:val="none" w:sz="0" w:space="0" w:color="auto"/>
                  </w:divBdr>
                  <w:divsChild>
                    <w:div w:id="498084103">
                      <w:marLeft w:val="375"/>
                      <w:marRight w:val="0"/>
                      <w:marTop w:val="0"/>
                      <w:marBottom w:val="0"/>
                      <w:divBdr>
                        <w:top w:val="none" w:sz="0" w:space="0" w:color="auto"/>
                        <w:left w:val="none" w:sz="0" w:space="0" w:color="auto"/>
                        <w:bottom w:val="none" w:sz="0" w:space="0" w:color="auto"/>
                        <w:right w:val="none" w:sz="0" w:space="0" w:color="auto"/>
                      </w:divBdr>
                      <w:divsChild>
                        <w:div w:id="675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00EFA-441C-0F45-B179-54182E8BC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2179</Words>
  <Characters>11990</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dc:creator>
  <cp:lastModifiedBy>Michel Bronzwaer</cp:lastModifiedBy>
  <cp:revision>6</cp:revision>
  <dcterms:created xsi:type="dcterms:W3CDTF">2019-08-05T19:14:00Z</dcterms:created>
  <dcterms:modified xsi:type="dcterms:W3CDTF">2019-08-13T19:50:00Z</dcterms:modified>
</cp:coreProperties>
</file>