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B8C" w:rsidRDefault="008A3B8C">
      <w:pPr>
        <w:rPr>
          <w:color w:val="4472C4" w:themeColor="accent1"/>
          <w:sz w:val="28"/>
          <w:szCs w:val="28"/>
        </w:rPr>
      </w:pPr>
    </w:p>
    <w:p w:rsidR="008A3B8C" w:rsidRDefault="008A3B8C">
      <w:pPr>
        <w:rPr>
          <w:color w:val="4472C4" w:themeColor="accent1"/>
          <w:sz w:val="28"/>
          <w:szCs w:val="28"/>
        </w:rPr>
      </w:pPr>
    </w:p>
    <w:p w:rsidR="0038734D" w:rsidRDefault="0038734D">
      <w:pPr>
        <w:rPr>
          <w:color w:val="4472C4" w:themeColor="accent1"/>
          <w:sz w:val="28"/>
          <w:szCs w:val="28"/>
        </w:rPr>
      </w:pPr>
    </w:p>
    <w:p w:rsidR="00ED650E" w:rsidRDefault="00ED650E">
      <w:pPr>
        <w:rPr>
          <w:color w:val="4472C4" w:themeColor="accent1"/>
          <w:sz w:val="28"/>
          <w:szCs w:val="28"/>
        </w:rPr>
      </w:pPr>
    </w:p>
    <w:p w:rsidR="00AF5EFE" w:rsidRPr="00DF1C64" w:rsidRDefault="005E14F5">
      <w:pPr>
        <w:rPr>
          <w:color w:val="4472C4" w:themeColor="accent1"/>
          <w:sz w:val="28"/>
          <w:szCs w:val="28"/>
        </w:rPr>
      </w:pPr>
      <w:r w:rsidRPr="00DF1C64">
        <w:rPr>
          <w:color w:val="4472C4" w:themeColor="accent1"/>
          <w:sz w:val="28"/>
          <w:szCs w:val="28"/>
        </w:rPr>
        <w:t>Privacy</w:t>
      </w:r>
      <w:r w:rsidR="000E6DD4" w:rsidRPr="00DF1C64">
        <w:rPr>
          <w:color w:val="4472C4" w:themeColor="accent1"/>
          <w:sz w:val="28"/>
          <w:szCs w:val="28"/>
        </w:rPr>
        <w:t>verklaring</w:t>
      </w:r>
      <w:r w:rsidR="004A0ED8">
        <w:rPr>
          <w:color w:val="4472C4" w:themeColor="accent1"/>
          <w:sz w:val="28"/>
          <w:szCs w:val="28"/>
        </w:rPr>
        <w:t xml:space="preserve"> Focolarebeweging Nederland</w:t>
      </w:r>
    </w:p>
    <w:p w:rsidR="005E14F5" w:rsidRDefault="005E14F5">
      <w:pPr>
        <w:rPr>
          <w:color w:val="4472C4" w:themeColor="accent1"/>
        </w:rPr>
      </w:pPr>
    </w:p>
    <w:p w:rsidR="004011CD" w:rsidRPr="000E6DD4" w:rsidRDefault="004011CD">
      <w:pPr>
        <w:rPr>
          <w:color w:val="4472C4" w:themeColor="accent1"/>
        </w:rPr>
      </w:pPr>
    </w:p>
    <w:p w:rsidR="005E14F5" w:rsidRPr="00DF1C64" w:rsidRDefault="005E14F5" w:rsidP="005E14F5">
      <w:pPr>
        <w:pStyle w:val="Lijstalinea"/>
        <w:numPr>
          <w:ilvl w:val="0"/>
          <w:numId w:val="1"/>
        </w:numPr>
        <w:rPr>
          <w:color w:val="4472C4" w:themeColor="accent1"/>
        </w:rPr>
      </w:pPr>
      <w:r w:rsidRPr="00DF1C64">
        <w:rPr>
          <w:color w:val="4472C4" w:themeColor="accent1"/>
        </w:rPr>
        <w:t>Algemeen</w:t>
      </w:r>
    </w:p>
    <w:p w:rsidR="004011CD" w:rsidRDefault="004011CD" w:rsidP="005E14F5"/>
    <w:p w:rsidR="004011CD" w:rsidRDefault="004011CD" w:rsidP="005E14F5"/>
    <w:p w:rsidR="001E6DE2" w:rsidRPr="001E6DE2" w:rsidRDefault="001E6DE2" w:rsidP="001E6DE2">
      <w:r>
        <w:t>Deze privacyverklaring</w:t>
      </w:r>
      <w:r w:rsidRPr="001E6DE2">
        <w:t xml:space="preserve"> is van toepassing op alle persoonsgegevens die </w:t>
      </w:r>
      <w:r w:rsidRPr="001E6DE2">
        <w:rPr>
          <w:bCs/>
        </w:rPr>
        <w:t xml:space="preserve">Focolare Nederland en de daaronder vallende stichtingen </w:t>
      </w:r>
      <w:r w:rsidRPr="001E6DE2">
        <w:t>(</w:t>
      </w:r>
      <w:r>
        <w:t>hierna ‘Focolarebeweging’</w:t>
      </w:r>
      <w:r w:rsidRPr="001E6DE2">
        <w:t>) verwerkt van haar leden, donateurs, deelnemers of andere geïnteresseerden.</w:t>
      </w:r>
    </w:p>
    <w:p w:rsidR="005E14F5" w:rsidRDefault="001E6DE2" w:rsidP="005E14F5">
      <w:r>
        <w:t>Verder is deze p</w:t>
      </w:r>
      <w:r w:rsidR="005E14F5">
        <w:t>rivacyverklaring bedoeld om een zo helder en transparant mogelijk inzicht te geven in hoe de Focolarebeweging omgaat met privacy en persoonsgegeven</w:t>
      </w:r>
      <w:r w:rsidR="005B067B">
        <w:t>s</w:t>
      </w:r>
      <w:r w:rsidR="005E14F5">
        <w:t xml:space="preserve">. </w:t>
      </w:r>
    </w:p>
    <w:p w:rsidR="003F3D32" w:rsidRDefault="005E14F5" w:rsidP="005E14F5">
      <w:r>
        <w:t>De Focolarebeweging doet er alles aan je privacy te waarborgen en zo zorgvuldig mogelijk met je persoonsgegevens om te gaan</w:t>
      </w:r>
      <w:r w:rsidR="003F3D32">
        <w:t>.</w:t>
      </w:r>
    </w:p>
    <w:p w:rsidR="005E14F5" w:rsidRDefault="00B5522A" w:rsidP="005E14F5">
      <w:r>
        <w:t xml:space="preserve">Deze privacyverklaring volgt nauwgezet de richtlijnen </w:t>
      </w:r>
      <w:r w:rsidR="005E14F5">
        <w:t>zoals die gegeven zijn door de wet in de Algemene Verordening Gegevensbescherming (AVG).</w:t>
      </w:r>
      <w:r w:rsidR="005D2AC1">
        <w:rPr>
          <w:rStyle w:val="Voetnootmarkering"/>
        </w:rPr>
        <w:footnoteReference w:id="1"/>
      </w:r>
      <w:r w:rsidR="005E14F5">
        <w:t xml:space="preserve"> Deze privacywetgeving staat ook bekend als de GDPR (General Data Protection Regulation) en geldt </w:t>
      </w:r>
      <w:r w:rsidR="003F2716">
        <w:t>voor</w:t>
      </w:r>
      <w:r w:rsidR="005E14F5">
        <w:t xml:space="preserve"> de gehele Europese Unie.</w:t>
      </w:r>
    </w:p>
    <w:p w:rsidR="005B067B" w:rsidRDefault="003F2716" w:rsidP="005E14F5">
      <w:r>
        <w:t>Vanwege de AVG worden de volgende punten in acht genomen:</w:t>
      </w:r>
    </w:p>
    <w:p w:rsidR="005B067B" w:rsidRDefault="005B067B" w:rsidP="005E14F5"/>
    <w:p w:rsidR="005B067B" w:rsidRDefault="00C54566" w:rsidP="005B067B">
      <w:pPr>
        <w:pStyle w:val="Lijstalinea"/>
        <w:numPr>
          <w:ilvl w:val="0"/>
          <w:numId w:val="2"/>
        </w:numPr>
      </w:pPr>
      <w:r>
        <w:t>Je persoonsgegevens worden bewerkt in overeenstemming met het doel waarvoor deze zijn verstrekt. Deze doelen en het type persoonsgegevens zijn beschreven in deze Privacyverklaring</w:t>
      </w:r>
    </w:p>
    <w:p w:rsidR="00C54566" w:rsidRDefault="00C54566" w:rsidP="005B067B">
      <w:pPr>
        <w:pStyle w:val="Lijstalinea"/>
        <w:numPr>
          <w:ilvl w:val="0"/>
          <w:numId w:val="2"/>
        </w:numPr>
      </w:pPr>
      <w:r>
        <w:t>De verwerking van je persoonsgegevens worden beperkt tot enkel die gegevens die nodig zijn voor de doeleinden waarvoor ze zijn verstrekt</w:t>
      </w:r>
    </w:p>
    <w:p w:rsidR="00B5522A" w:rsidRDefault="00B5522A" w:rsidP="005B067B">
      <w:pPr>
        <w:pStyle w:val="Lijstalinea"/>
        <w:numPr>
          <w:ilvl w:val="0"/>
          <w:numId w:val="2"/>
        </w:numPr>
      </w:pPr>
      <w:r w:rsidRPr="00A15626">
        <w:rPr>
          <w:iCs/>
        </w:rPr>
        <w:t xml:space="preserve">Indien je persoonsgegevens aan de </w:t>
      </w:r>
      <w:r>
        <w:rPr>
          <w:iCs/>
        </w:rPr>
        <w:t>Focolarebeweging</w:t>
      </w:r>
      <w:r w:rsidRPr="00A15626">
        <w:rPr>
          <w:iCs/>
        </w:rPr>
        <w:t xml:space="preserve"> verstrekt, geef je uitdrukkelijk toestemming om </w:t>
      </w:r>
      <w:r>
        <w:rPr>
          <w:iCs/>
        </w:rPr>
        <w:t xml:space="preserve">deze </w:t>
      </w:r>
      <w:r w:rsidRPr="00A15626">
        <w:rPr>
          <w:iCs/>
        </w:rPr>
        <w:t>in lijn met dit Privacy</w:t>
      </w:r>
      <w:r w:rsidR="00957C88">
        <w:rPr>
          <w:iCs/>
        </w:rPr>
        <w:t>-</w:t>
      </w:r>
      <w:r w:rsidRPr="00A15626">
        <w:rPr>
          <w:iCs/>
        </w:rPr>
        <w:t>beleid te verwerken</w:t>
      </w:r>
    </w:p>
    <w:p w:rsidR="00C54566" w:rsidRDefault="00C54566" w:rsidP="005B067B">
      <w:pPr>
        <w:pStyle w:val="Lijstalinea"/>
        <w:numPr>
          <w:ilvl w:val="0"/>
          <w:numId w:val="2"/>
        </w:numPr>
      </w:pPr>
      <w:r>
        <w:t>We hebben passende technische en organisatorische maatregelen genomen om de beveiliging van je persoonsgegevens te waarborgen</w:t>
      </w:r>
    </w:p>
    <w:p w:rsidR="00C54566" w:rsidRDefault="00C54566" w:rsidP="005B067B">
      <w:pPr>
        <w:pStyle w:val="Lijstalinea"/>
        <w:numPr>
          <w:ilvl w:val="0"/>
          <w:numId w:val="2"/>
        </w:numPr>
      </w:pPr>
      <w:r>
        <w:t>We geven geen persoonsgegevens door aan derden, tenzij dit nodig is voor het uitvoeren van doeleinden waarvoor ze zijn verstrekt</w:t>
      </w:r>
    </w:p>
    <w:p w:rsidR="00C54566" w:rsidRDefault="00C54566" w:rsidP="005B067B">
      <w:pPr>
        <w:pStyle w:val="Lijstalinea"/>
        <w:numPr>
          <w:ilvl w:val="0"/>
          <w:numId w:val="2"/>
        </w:numPr>
      </w:pPr>
      <w:r>
        <w:t>Wij zijn op de hoogte van je rechten als betrokken persoon aangaande je persoonsgegevens en willen je op die rechten attent maken en deze ten alle tijden respecteren</w:t>
      </w:r>
    </w:p>
    <w:p w:rsidR="005B067B" w:rsidRDefault="005B067B" w:rsidP="005E14F5"/>
    <w:p w:rsidR="005B067B" w:rsidRDefault="005B067B" w:rsidP="005E14F5">
      <w:r>
        <w:t xml:space="preserve">Als Focolarebeweging zijn wij verantwoordelijk voor de verwerking van je persoonsgegevens. Indien je na het doorlezen van deze Privacyverklaring nog vragen hierover hebt, kun je contact met ons opnemen via de mail </w:t>
      </w:r>
      <w:hyperlink r:id="rId7" w:history="1">
        <w:r w:rsidRPr="00236343">
          <w:rPr>
            <w:rStyle w:val="Hyperlink"/>
          </w:rPr>
          <w:t>privacy@focolare.nl</w:t>
        </w:r>
      </w:hyperlink>
      <w:r>
        <w:t xml:space="preserve"> of </w:t>
      </w:r>
      <w:r w:rsidR="0021773F">
        <w:t xml:space="preserve">via </w:t>
      </w:r>
      <w:r>
        <w:t>het adres: Mariapoli Mariënkroon te Nieuwkuijk, Abdijlaan 8 5253VP Nieuwkuijk, telefoon 073 -5113651 (Receptie ma-vr 9.00-17.00 uur)</w:t>
      </w:r>
    </w:p>
    <w:p w:rsidR="005D2AC1" w:rsidRDefault="005D2AC1" w:rsidP="005D2AC1"/>
    <w:p w:rsidR="00902E2F" w:rsidRPr="000E6DD4" w:rsidRDefault="00902E2F" w:rsidP="005D2AC1">
      <w:pPr>
        <w:rPr>
          <w:color w:val="4472C4" w:themeColor="accent1"/>
        </w:rPr>
      </w:pPr>
    </w:p>
    <w:p w:rsidR="005D2AC1" w:rsidRDefault="005D2AC1" w:rsidP="005D2AC1">
      <w:pPr>
        <w:pStyle w:val="Lijstalinea"/>
        <w:numPr>
          <w:ilvl w:val="0"/>
          <w:numId w:val="1"/>
        </w:numPr>
        <w:rPr>
          <w:color w:val="4472C4" w:themeColor="accent1"/>
        </w:rPr>
      </w:pPr>
      <w:r w:rsidRPr="000E6DD4">
        <w:rPr>
          <w:color w:val="4472C4" w:themeColor="accent1"/>
        </w:rPr>
        <w:t xml:space="preserve">Welke gegevens </w:t>
      </w:r>
      <w:r w:rsidR="00B5522A">
        <w:rPr>
          <w:color w:val="4472C4" w:themeColor="accent1"/>
        </w:rPr>
        <w:t xml:space="preserve">verwerkt de Focolarebeweging en </w:t>
      </w:r>
      <w:r w:rsidR="003E7B0A">
        <w:rPr>
          <w:color w:val="4472C4" w:themeColor="accent1"/>
        </w:rPr>
        <w:t>voor</w:t>
      </w:r>
      <w:r w:rsidR="00B5522A">
        <w:rPr>
          <w:color w:val="4472C4" w:themeColor="accent1"/>
        </w:rPr>
        <w:t xml:space="preserve"> welk doel?</w:t>
      </w:r>
    </w:p>
    <w:p w:rsidR="004011CD" w:rsidRDefault="004011CD" w:rsidP="00B5522A">
      <w:pPr>
        <w:rPr>
          <w:b/>
          <w:color w:val="000000" w:themeColor="text1"/>
        </w:rPr>
      </w:pPr>
    </w:p>
    <w:p w:rsidR="00B5522A" w:rsidRDefault="00B5522A" w:rsidP="00B5522A">
      <w:pPr>
        <w:rPr>
          <w:color w:val="000000" w:themeColor="text1"/>
        </w:rPr>
      </w:pPr>
      <w:r w:rsidRPr="00B5522A">
        <w:rPr>
          <w:b/>
          <w:color w:val="000000" w:themeColor="text1"/>
        </w:rPr>
        <w:br/>
      </w:r>
      <w:r>
        <w:rPr>
          <w:color w:val="000000" w:themeColor="text1"/>
        </w:rPr>
        <w:t>D</w:t>
      </w:r>
      <w:r w:rsidRPr="00B5522A">
        <w:rPr>
          <w:color w:val="000000" w:themeColor="text1"/>
        </w:rPr>
        <w:t>e volgende persoonsgegevens worden verwerkt:</w:t>
      </w:r>
    </w:p>
    <w:p w:rsidR="001107FB" w:rsidRPr="001107FB" w:rsidRDefault="00B5522A" w:rsidP="00B5522A">
      <w:pPr>
        <w:pStyle w:val="Lijstalinea"/>
        <w:numPr>
          <w:ilvl w:val="0"/>
          <w:numId w:val="6"/>
        </w:numPr>
        <w:rPr>
          <w:bCs/>
          <w:color w:val="000000" w:themeColor="text1"/>
        </w:rPr>
      </w:pPr>
      <w:r>
        <w:rPr>
          <w:color w:val="000000" w:themeColor="text1"/>
        </w:rPr>
        <w:t>V</w:t>
      </w:r>
      <w:r w:rsidRPr="00B5522A">
        <w:rPr>
          <w:color w:val="000000" w:themeColor="text1"/>
        </w:rPr>
        <w:t>oor- en achternaam, geboortedatum, geboorteplaats, geslacht</w:t>
      </w:r>
    </w:p>
    <w:p w:rsidR="001107FB" w:rsidRPr="001107FB" w:rsidRDefault="005E59A6" w:rsidP="00B5522A">
      <w:pPr>
        <w:pStyle w:val="Lijstalinea"/>
        <w:numPr>
          <w:ilvl w:val="0"/>
          <w:numId w:val="6"/>
        </w:numPr>
        <w:rPr>
          <w:bCs/>
          <w:color w:val="000000" w:themeColor="text1"/>
        </w:rPr>
      </w:pPr>
      <w:r>
        <w:rPr>
          <w:color w:val="000000" w:themeColor="text1"/>
        </w:rPr>
        <w:t>A</w:t>
      </w:r>
      <w:r w:rsidR="001107FB" w:rsidRPr="007175EF">
        <w:rPr>
          <w:color w:val="000000" w:themeColor="text1"/>
        </w:rPr>
        <w:t>dresgegevens</w:t>
      </w:r>
      <w:r w:rsidR="001107FB" w:rsidRPr="00B5522A">
        <w:rPr>
          <w:color w:val="000000" w:themeColor="text1"/>
        </w:rPr>
        <w:t xml:space="preserve"> zoals een postadres</w:t>
      </w:r>
    </w:p>
    <w:p w:rsidR="001107FB" w:rsidRPr="001107FB" w:rsidRDefault="0096078F" w:rsidP="00B5522A">
      <w:pPr>
        <w:pStyle w:val="Lijstalinea"/>
        <w:numPr>
          <w:ilvl w:val="0"/>
          <w:numId w:val="6"/>
        </w:numPr>
        <w:rPr>
          <w:bCs/>
          <w:color w:val="000000" w:themeColor="text1"/>
        </w:rPr>
      </w:pPr>
      <w:r>
        <w:rPr>
          <w:color w:val="000000" w:themeColor="text1"/>
        </w:rPr>
        <w:t>Vaste t</w:t>
      </w:r>
      <w:r w:rsidR="001107FB" w:rsidRPr="00B5522A">
        <w:rPr>
          <w:color w:val="000000" w:themeColor="text1"/>
        </w:rPr>
        <w:t>elefoonnummer</w:t>
      </w:r>
      <w:r>
        <w:rPr>
          <w:color w:val="000000" w:themeColor="text1"/>
        </w:rPr>
        <w:t>, mobiele nummer</w:t>
      </w:r>
      <w:r w:rsidR="001107FB" w:rsidRPr="00B5522A">
        <w:rPr>
          <w:color w:val="000000" w:themeColor="text1"/>
        </w:rPr>
        <w:t>,</w:t>
      </w:r>
      <w:r>
        <w:rPr>
          <w:color w:val="000000" w:themeColor="text1"/>
        </w:rPr>
        <w:t xml:space="preserve"> </w:t>
      </w:r>
      <w:r w:rsidR="001107FB" w:rsidRPr="00B5522A">
        <w:rPr>
          <w:color w:val="000000" w:themeColor="text1"/>
        </w:rPr>
        <w:t>e-mailadres</w:t>
      </w:r>
      <w:r>
        <w:rPr>
          <w:color w:val="000000" w:themeColor="text1"/>
        </w:rPr>
        <w:t xml:space="preserve"> en </w:t>
      </w:r>
      <w:r w:rsidR="001107FB" w:rsidRPr="00B5522A">
        <w:rPr>
          <w:color w:val="000000" w:themeColor="text1"/>
        </w:rPr>
        <w:t>bankrekeningnummer</w:t>
      </w:r>
    </w:p>
    <w:p w:rsidR="005E59A6" w:rsidRPr="00E80358" w:rsidRDefault="001107FB" w:rsidP="00DE5225">
      <w:pPr>
        <w:pStyle w:val="Lijstalinea"/>
        <w:numPr>
          <w:ilvl w:val="0"/>
          <w:numId w:val="6"/>
        </w:numPr>
        <w:rPr>
          <w:bCs/>
          <w:color w:val="000000" w:themeColor="text1"/>
        </w:rPr>
      </w:pPr>
      <w:r w:rsidRPr="00F6122A">
        <w:rPr>
          <w:color w:val="000000" w:themeColor="text1"/>
        </w:rPr>
        <w:t>Religieuze overtuiging als bijzonder persoonsgegeve</w:t>
      </w:r>
      <w:r w:rsidR="00F6122A" w:rsidRPr="00F6122A">
        <w:rPr>
          <w:color w:val="000000" w:themeColor="text1"/>
        </w:rPr>
        <w:t>n</w:t>
      </w:r>
    </w:p>
    <w:p w:rsidR="00F6122A" w:rsidRPr="00E80358" w:rsidRDefault="00E80358" w:rsidP="00E80358">
      <w:pPr>
        <w:pStyle w:val="Lijstalinea"/>
        <w:numPr>
          <w:ilvl w:val="0"/>
          <w:numId w:val="6"/>
        </w:numPr>
        <w:rPr>
          <w:bCs/>
          <w:color w:val="000000" w:themeColor="text1"/>
        </w:rPr>
      </w:pPr>
      <w:r>
        <w:rPr>
          <w:color w:val="000000" w:themeColor="text1"/>
        </w:rPr>
        <w:t>Wijze van betrokkenheid bij de Focolarebeweging</w:t>
      </w:r>
      <w:r w:rsidR="00B5522A" w:rsidRPr="00E80358">
        <w:rPr>
          <w:b/>
          <w:bCs/>
          <w:color w:val="000000" w:themeColor="text1"/>
        </w:rPr>
        <w:br/>
      </w:r>
    </w:p>
    <w:p w:rsidR="00F6122A" w:rsidRDefault="00F6122A" w:rsidP="00F6122A">
      <w:pPr>
        <w:rPr>
          <w:color w:val="000000" w:themeColor="text1"/>
        </w:rPr>
      </w:pPr>
      <w:r w:rsidRPr="00F6122A">
        <w:rPr>
          <w:color w:val="000000" w:themeColor="text1"/>
        </w:rPr>
        <w:t xml:space="preserve">Het verwerken van deze persoonsgegevens </w:t>
      </w:r>
      <w:r>
        <w:rPr>
          <w:color w:val="000000" w:themeColor="text1"/>
        </w:rPr>
        <w:t>is noodzakelijk voor de volgende doeleinden:</w:t>
      </w:r>
    </w:p>
    <w:p w:rsidR="00F6122A" w:rsidRPr="00F6122A" w:rsidRDefault="00F6122A" w:rsidP="00F6122A">
      <w:pPr>
        <w:pStyle w:val="Lijstalinea"/>
        <w:numPr>
          <w:ilvl w:val="0"/>
          <w:numId w:val="7"/>
        </w:numPr>
        <w:rPr>
          <w:color w:val="000000" w:themeColor="text1"/>
        </w:rPr>
      </w:pPr>
      <w:r>
        <w:rPr>
          <w:color w:val="000000" w:themeColor="text1"/>
        </w:rPr>
        <w:t>Je n</w:t>
      </w:r>
      <w:r w:rsidRPr="00F6122A">
        <w:rPr>
          <w:color w:val="000000" w:themeColor="text1"/>
        </w:rPr>
        <w:t>aam, adres,</w:t>
      </w:r>
      <w:r w:rsidR="0096078F">
        <w:rPr>
          <w:color w:val="000000" w:themeColor="text1"/>
        </w:rPr>
        <w:t xml:space="preserve"> </w:t>
      </w:r>
      <w:r w:rsidRPr="00F6122A">
        <w:rPr>
          <w:color w:val="000000" w:themeColor="text1"/>
        </w:rPr>
        <w:t>telefoonnummer</w:t>
      </w:r>
      <w:r w:rsidR="0096078F">
        <w:rPr>
          <w:color w:val="000000" w:themeColor="text1"/>
        </w:rPr>
        <w:t xml:space="preserve"> </w:t>
      </w:r>
      <w:r w:rsidRPr="00F6122A">
        <w:rPr>
          <w:color w:val="000000" w:themeColor="text1"/>
        </w:rPr>
        <w:t xml:space="preserve">en e-mailadres </w:t>
      </w:r>
      <w:r w:rsidRPr="00B5522A">
        <w:rPr>
          <w:bCs/>
          <w:color w:val="000000" w:themeColor="text1"/>
        </w:rPr>
        <w:t>wordt gebruikt voor contact over het lidmaatschap en de eventuele opzegging daarvan</w:t>
      </w:r>
    </w:p>
    <w:p w:rsidR="00F6122A" w:rsidRDefault="00F6122A" w:rsidP="00F6122A">
      <w:pPr>
        <w:pStyle w:val="Lijstalinea"/>
        <w:numPr>
          <w:ilvl w:val="0"/>
          <w:numId w:val="7"/>
        </w:numPr>
        <w:rPr>
          <w:color w:val="000000" w:themeColor="text1"/>
        </w:rPr>
      </w:pPr>
      <w:r>
        <w:rPr>
          <w:color w:val="000000" w:themeColor="text1"/>
        </w:rPr>
        <w:t>Je n</w:t>
      </w:r>
      <w:r w:rsidRPr="00F6122A">
        <w:rPr>
          <w:color w:val="000000" w:themeColor="text1"/>
        </w:rPr>
        <w:t>aam, adresgegevens en telefoonnummer wordt</w:t>
      </w:r>
      <w:r w:rsidRPr="00F6122A">
        <w:rPr>
          <w:bCs/>
          <w:color w:val="000000" w:themeColor="text1"/>
        </w:rPr>
        <w:t xml:space="preserve"> gebruikt voor </w:t>
      </w:r>
      <w:r w:rsidRPr="00B5522A">
        <w:rPr>
          <w:bCs/>
          <w:color w:val="000000" w:themeColor="text1"/>
        </w:rPr>
        <w:t xml:space="preserve">het versturen van uitnodigingen en informatie over diensten en activiteiten van </w:t>
      </w:r>
      <w:r w:rsidRPr="00B5522A">
        <w:rPr>
          <w:color w:val="000000" w:themeColor="text1"/>
        </w:rPr>
        <w:t xml:space="preserve">de </w:t>
      </w:r>
      <w:r>
        <w:rPr>
          <w:color w:val="000000" w:themeColor="text1"/>
        </w:rPr>
        <w:t>Focolarebeweging</w:t>
      </w:r>
    </w:p>
    <w:p w:rsidR="00F6122A" w:rsidRPr="00E80358" w:rsidRDefault="00F6122A" w:rsidP="00F6122A">
      <w:pPr>
        <w:pStyle w:val="Lijstalinea"/>
        <w:numPr>
          <w:ilvl w:val="0"/>
          <w:numId w:val="7"/>
        </w:numPr>
        <w:rPr>
          <w:color w:val="000000" w:themeColor="text1"/>
        </w:rPr>
      </w:pPr>
      <w:r w:rsidRPr="00E80358">
        <w:rPr>
          <w:color w:val="000000" w:themeColor="text1"/>
        </w:rPr>
        <w:t>Religieuze overtuiging</w:t>
      </w:r>
      <w:r w:rsidR="00E80358" w:rsidRPr="00E80358">
        <w:rPr>
          <w:color w:val="000000" w:themeColor="text1"/>
        </w:rPr>
        <w:t xml:space="preserve"> </w:t>
      </w:r>
      <w:r w:rsidR="005E59A6" w:rsidRPr="00E80358">
        <w:rPr>
          <w:color w:val="000000" w:themeColor="text1"/>
        </w:rPr>
        <w:t>of wijze van betrokkenheid</w:t>
      </w:r>
      <w:r w:rsidRPr="00E80358">
        <w:rPr>
          <w:color w:val="000000" w:themeColor="text1"/>
        </w:rPr>
        <w:t xml:space="preserve"> </w:t>
      </w:r>
      <w:r w:rsidR="005E59A6" w:rsidRPr="00E80358">
        <w:rPr>
          <w:color w:val="000000" w:themeColor="text1"/>
        </w:rPr>
        <w:t xml:space="preserve">binnen de Focolarebeweging </w:t>
      </w:r>
      <w:r w:rsidRPr="00E80358">
        <w:rPr>
          <w:color w:val="000000" w:themeColor="text1"/>
        </w:rPr>
        <w:t>wordt gebruikt om gericht uit te kunnen nodigen voor bijvoorbeeld oecumenische bijeenkomsten of bijeenkomsten bedoeld voor niet-Rooms katholieke christenen</w:t>
      </w:r>
      <w:r w:rsidR="005E59A6" w:rsidRPr="00E80358">
        <w:rPr>
          <w:color w:val="000000" w:themeColor="text1"/>
        </w:rPr>
        <w:t xml:space="preserve"> of bijeenkomsten met een bepaald thema</w:t>
      </w:r>
    </w:p>
    <w:p w:rsidR="00F6122A" w:rsidRDefault="00F6122A" w:rsidP="00F6122A">
      <w:pPr>
        <w:pStyle w:val="Lijstalinea"/>
        <w:numPr>
          <w:ilvl w:val="0"/>
          <w:numId w:val="7"/>
        </w:numPr>
        <w:rPr>
          <w:color w:val="000000" w:themeColor="text1"/>
        </w:rPr>
      </w:pPr>
      <w:r>
        <w:rPr>
          <w:color w:val="000000" w:themeColor="text1"/>
        </w:rPr>
        <w:t>Je n</w:t>
      </w:r>
      <w:r w:rsidRPr="00B5522A">
        <w:rPr>
          <w:color w:val="000000" w:themeColor="text1"/>
        </w:rPr>
        <w:t>aam en bankrekeningnummer wordt gebruikt om betalingen</w:t>
      </w:r>
      <w:r>
        <w:rPr>
          <w:color w:val="000000" w:themeColor="text1"/>
        </w:rPr>
        <w:t xml:space="preserve"> zoals bijvoorbeeld</w:t>
      </w:r>
      <w:r w:rsidRPr="00B5522A">
        <w:rPr>
          <w:color w:val="000000" w:themeColor="text1"/>
        </w:rPr>
        <w:t xml:space="preserve"> het deelnamegeld aan bijeenkomsten</w:t>
      </w:r>
      <w:r>
        <w:rPr>
          <w:color w:val="000000" w:themeColor="text1"/>
        </w:rPr>
        <w:t xml:space="preserve"> </w:t>
      </w:r>
      <w:r w:rsidRPr="00B5522A">
        <w:rPr>
          <w:color w:val="000000" w:themeColor="text1"/>
        </w:rPr>
        <w:t>of cursussen af te wikkelen</w:t>
      </w:r>
    </w:p>
    <w:p w:rsidR="0096078F" w:rsidRDefault="0096078F" w:rsidP="0096078F">
      <w:pPr>
        <w:pStyle w:val="Lijstalinea"/>
        <w:numPr>
          <w:ilvl w:val="0"/>
          <w:numId w:val="7"/>
        </w:numPr>
        <w:rPr>
          <w:color w:val="000000" w:themeColor="text1"/>
        </w:rPr>
      </w:pPr>
      <w:r>
        <w:rPr>
          <w:color w:val="000000" w:themeColor="text1"/>
        </w:rPr>
        <w:t>J</w:t>
      </w:r>
      <w:r w:rsidRPr="0096078F">
        <w:rPr>
          <w:color w:val="000000" w:themeColor="text1"/>
        </w:rPr>
        <w:t xml:space="preserve">e naam en e-mailadres </w:t>
      </w:r>
      <w:r w:rsidR="0021773F">
        <w:rPr>
          <w:color w:val="000000" w:themeColor="text1"/>
        </w:rPr>
        <w:t xml:space="preserve">zijn nodig </w:t>
      </w:r>
      <w:r w:rsidRPr="0096078F">
        <w:rPr>
          <w:color w:val="000000" w:themeColor="text1"/>
        </w:rPr>
        <w:t xml:space="preserve">om </w:t>
      </w:r>
      <w:r>
        <w:rPr>
          <w:color w:val="000000" w:themeColor="text1"/>
        </w:rPr>
        <w:t>de</w:t>
      </w:r>
      <w:r w:rsidRPr="0096078F">
        <w:rPr>
          <w:color w:val="000000" w:themeColor="text1"/>
        </w:rPr>
        <w:t xml:space="preserve"> nieuwsbrief </w:t>
      </w:r>
      <w:r>
        <w:rPr>
          <w:color w:val="000000" w:themeColor="text1"/>
        </w:rPr>
        <w:t xml:space="preserve">per e-mail te kunnen sturen </w:t>
      </w:r>
      <w:r w:rsidRPr="0096078F">
        <w:rPr>
          <w:color w:val="000000" w:themeColor="text1"/>
        </w:rPr>
        <w:t>met informatie over</w:t>
      </w:r>
      <w:r>
        <w:rPr>
          <w:color w:val="000000" w:themeColor="text1"/>
        </w:rPr>
        <w:t xml:space="preserve"> </w:t>
      </w:r>
      <w:r w:rsidRPr="0096078F">
        <w:rPr>
          <w:color w:val="000000" w:themeColor="text1"/>
        </w:rPr>
        <w:t xml:space="preserve">activiteiten, diensten en andere interessante informatie over het lidmaatschap van de </w:t>
      </w:r>
      <w:r>
        <w:rPr>
          <w:color w:val="000000" w:themeColor="text1"/>
        </w:rPr>
        <w:t>Focolarebeweging</w:t>
      </w:r>
      <w:r w:rsidRPr="0096078F">
        <w:rPr>
          <w:color w:val="000000" w:themeColor="text1"/>
        </w:rPr>
        <w:t>. Afmelding voor deze mailing is te</w:t>
      </w:r>
      <w:r w:rsidR="00957C88">
        <w:rPr>
          <w:color w:val="000000" w:themeColor="text1"/>
        </w:rPr>
        <w:t>n</w:t>
      </w:r>
      <w:r w:rsidRPr="0096078F">
        <w:rPr>
          <w:color w:val="000000" w:themeColor="text1"/>
        </w:rPr>
        <w:t xml:space="preserve"> allen tijde</w:t>
      </w:r>
      <w:r w:rsidR="00957C88">
        <w:rPr>
          <w:color w:val="000000" w:themeColor="text1"/>
        </w:rPr>
        <w:t>n</w:t>
      </w:r>
      <w:r w:rsidRPr="0096078F">
        <w:rPr>
          <w:color w:val="000000" w:themeColor="text1"/>
        </w:rPr>
        <w:t xml:space="preserve"> mogelijk via de afmeldlink onderaan de mailing</w:t>
      </w:r>
    </w:p>
    <w:p w:rsidR="00C65362" w:rsidRDefault="00C65362" w:rsidP="0096078F">
      <w:pPr>
        <w:pStyle w:val="Lijstalinea"/>
        <w:numPr>
          <w:ilvl w:val="0"/>
          <w:numId w:val="7"/>
        </w:numPr>
        <w:rPr>
          <w:color w:val="000000" w:themeColor="text1"/>
        </w:rPr>
      </w:pPr>
      <w:r>
        <w:rPr>
          <w:color w:val="000000" w:themeColor="text1"/>
        </w:rPr>
        <w:t>Volgend op de navigatie op de Website kunnen gegevens van geïdentificeerde personen of identificeerbare personen worden verwerkt</w:t>
      </w:r>
    </w:p>
    <w:p w:rsidR="00F6122A" w:rsidRPr="00F6122A" w:rsidRDefault="00F6122A" w:rsidP="00F6122A">
      <w:pPr>
        <w:rPr>
          <w:bCs/>
          <w:color w:val="000000" w:themeColor="text1"/>
        </w:rPr>
      </w:pPr>
    </w:p>
    <w:p w:rsidR="004011CD" w:rsidRPr="0096078F" w:rsidRDefault="004011CD" w:rsidP="005D2AC1">
      <w:pPr>
        <w:rPr>
          <w:color w:val="000000" w:themeColor="text1"/>
        </w:rPr>
      </w:pPr>
    </w:p>
    <w:p w:rsidR="005D2AC1" w:rsidRPr="000E6DD4" w:rsidRDefault="005D2AC1" w:rsidP="005D2AC1">
      <w:pPr>
        <w:pStyle w:val="Lijstalinea"/>
        <w:numPr>
          <w:ilvl w:val="0"/>
          <w:numId w:val="1"/>
        </w:numPr>
        <w:rPr>
          <w:color w:val="4472C4" w:themeColor="accent1"/>
        </w:rPr>
      </w:pPr>
      <w:r w:rsidRPr="000E6DD4">
        <w:rPr>
          <w:color w:val="4472C4" w:themeColor="accent1"/>
        </w:rPr>
        <w:t>Cookies en Website</w:t>
      </w:r>
    </w:p>
    <w:p w:rsidR="005D2AC1" w:rsidRDefault="005D2AC1" w:rsidP="005D2AC1">
      <w:pPr>
        <w:rPr>
          <w:color w:val="00B0F0"/>
        </w:rPr>
      </w:pPr>
    </w:p>
    <w:p w:rsidR="004011CD" w:rsidRDefault="004011CD" w:rsidP="005D2AC1">
      <w:pPr>
        <w:rPr>
          <w:color w:val="00B0F0"/>
        </w:rPr>
      </w:pPr>
    </w:p>
    <w:p w:rsidR="00902E2F" w:rsidRDefault="00C65362" w:rsidP="000A5524">
      <w:pPr>
        <w:rPr>
          <w:color w:val="000000" w:themeColor="text1"/>
        </w:rPr>
      </w:pPr>
      <w:r>
        <w:rPr>
          <w:color w:val="000000" w:themeColor="text1"/>
        </w:rPr>
        <w:t xml:space="preserve">De Website </w:t>
      </w:r>
      <w:hyperlink r:id="rId8" w:history="1">
        <w:r w:rsidRPr="00236343">
          <w:rPr>
            <w:rStyle w:val="Hyperlink"/>
          </w:rPr>
          <w:t>www.focolare.org/Nederland</w:t>
        </w:r>
      </w:hyperlink>
      <w:r>
        <w:rPr>
          <w:color w:val="000000" w:themeColor="text1"/>
        </w:rPr>
        <w:t xml:space="preserve"> </w:t>
      </w:r>
      <w:r w:rsidR="000A5524">
        <w:rPr>
          <w:color w:val="000000" w:themeColor="text1"/>
        </w:rPr>
        <w:t xml:space="preserve">maakt gebruik van zogenaamde cookies </w:t>
      </w:r>
      <w:r w:rsidR="000A5524" w:rsidRPr="000A5524">
        <w:rPr>
          <w:color w:val="000000" w:themeColor="text1"/>
        </w:rPr>
        <w:t>(kleine</w:t>
      </w:r>
      <w:r w:rsidR="000A5524">
        <w:rPr>
          <w:color w:val="000000" w:themeColor="text1"/>
        </w:rPr>
        <w:t xml:space="preserve"> </w:t>
      </w:r>
      <w:r w:rsidR="000A5524" w:rsidRPr="003F0760">
        <w:rPr>
          <w:color w:val="000000" w:themeColor="text1"/>
        </w:rPr>
        <w:t xml:space="preserve">tekstbestanden die op </w:t>
      </w:r>
      <w:r w:rsidR="0021773F" w:rsidRPr="003F0760">
        <w:rPr>
          <w:color w:val="000000" w:themeColor="text1"/>
        </w:rPr>
        <w:t>je</w:t>
      </w:r>
      <w:r w:rsidR="000A5524" w:rsidRPr="003F0760">
        <w:rPr>
          <w:color w:val="000000" w:themeColor="text1"/>
        </w:rPr>
        <w:t xml:space="preserve"> computer, mobiel of ander apparaat worden opgeslagen wanneer </w:t>
      </w:r>
      <w:r w:rsidR="0021773F" w:rsidRPr="003F0760">
        <w:rPr>
          <w:color w:val="000000" w:themeColor="text1"/>
        </w:rPr>
        <w:t>je</w:t>
      </w:r>
      <w:r w:rsidR="000A5524" w:rsidRPr="003F0760">
        <w:rPr>
          <w:color w:val="000000" w:themeColor="text1"/>
        </w:rPr>
        <w:t xml:space="preserve"> een website bezoekt). Het gebruik van sessiecookies, die niet permanent of permanent op de computer van de gebruiker worden opgeslagen, is strikt beperkt om een ​​veiliger en efficiënter surfen op de website te garanderen. Sessiecookies verzamelen geen persoonlijk identificeerbare gegevens. </w:t>
      </w:r>
      <w:r w:rsidR="0021773F" w:rsidRPr="003F0760">
        <w:rPr>
          <w:color w:val="000000" w:themeColor="text1"/>
        </w:rPr>
        <w:t>Je</w:t>
      </w:r>
      <w:r w:rsidR="000A5524" w:rsidRPr="003F0760">
        <w:rPr>
          <w:color w:val="000000" w:themeColor="text1"/>
        </w:rPr>
        <w:t xml:space="preserve"> hoeft voor het gebruik van cookies op de Website geen toestemming te geven. Cookies worden niet gebruikt voor het doorgeven van persoonlijke informatie, en ook permanente cookies van welk type dan ook, dat wil zeggen systemen die gebruikers opsporen, worden niet op deze site gebruikt. Het gebruik van zogenaamde sessiecookies (die niet op een blijvende manier worden bewaard op de computer van de gebruiker en verdwijnen bij het sluiten van de browser) is strikt beperkt tot het verzenden van sessie-identificatiegegevens (gevormd door losse cijfers gegenereerd door de server) en zijn noodzakelijk om veilig en efficiënt te kunnen surfen op de site. De sessiecookies die op </w:t>
      </w:r>
      <w:r w:rsidR="000A5524" w:rsidRPr="003F0760">
        <w:rPr>
          <w:color w:val="000000" w:themeColor="text1"/>
        </w:rPr>
        <w:lastRenderedPageBreak/>
        <w:t>deze site worden gebruikt, zijn niet van toepassing op andere technieken voor informatieverzameling die de privacy van gebruikers van de website in gevaar zouden kunnen brengen, en staan ​​niet toe dat persoonlijke gegevens worden verkregen die de gebruiker kunnen identificeren.</w:t>
      </w:r>
      <w:r w:rsidR="003F0760">
        <w:rPr>
          <w:color w:val="000000" w:themeColor="text1"/>
        </w:rPr>
        <w:t xml:space="preserve"> </w:t>
      </w:r>
    </w:p>
    <w:p w:rsidR="007175EF" w:rsidRDefault="007175EF" w:rsidP="000A5524">
      <w:pPr>
        <w:rPr>
          <w:color w:val="000000" w:themeColor="text1"/>
        </w:rPr>
      </w:pPr>
      <w:r>
        <w:rPr>
          <w:color w:val="000000" w:themeColor="text1"/>
        </w:rPr>
        <w:t xml:space="preserve">Op de website </w:t>
      </w:r>
      <w:hyperlink r:id="rId9" w:history="1">
        <w:r w:rsidR="00E34485" w:rsidRPr="00E34485">
          <w:rPr>
            <w:rStyle w:val="Hyperlink"/>
          </w:rPr>
          <w:t>https://www.focolare.org/nederland/</w:t>
        </w:r>
      </w:hyperlink>
      <w:r w:rsidR="00E34485">
        <w:rPr>
          <w:color w:val="000000" w:themeColor="text1"/>
        </w:rPr>
        <w:t xml:space="preserve"> kan verder</w:t>
      </w:r>
      <w:r w:rsidR="00643A6B">
        <w:rPr>
          <w:color w:val="000000" w:themeColor="text1"/>
        </w:rPr>
        <w:t>e</w:t>
      </w:r>
      <w:r w:rsidR="00E34485">
        <w:rPr>
          <w:color w:val="000000" w:themeColor="text1"/>
        </w:rPr>
        <w:t xml:space="preserve"> informatie verkregen worden onder: extended information on cookies.</w:t>
      </w:r>
    </w:p>
    <w:p w:rsidR="007175EF" w:rsidRPr="007175EF" w:rsidRDefault="007175EF" w:rsidP="007175EF">
      <w:pPr>
        <w:rPr>
          <w:color w:val="000000" w:themeColor="text1"/>
        </w:rPr>
      </w:pPr>
      <w:r w:rsidRPr="007175EF">
        <w:rPr>
          <w:color w:val="000000" w:themeColor="text1"/>
        </w:rPr>
        <w:t>De gegevens verzameld door de website, die uitsluitend worden gebruikt om anonieme statistische informatie over het gebruik van de website te verkrijgen en om de correcte werking te controleren, worden onmiddellijk na verwerking geannuleerd. Met uitzondering van gegevens die worden gebruikt om de verantwoordelijkheid te bepalen voor mogelijke inbreuken met betrekking tot het gebruik van gegevens en daaropvolgende schade, blijven de gebruikersgegevens van de website niet langer dan zeven dagen bewaard.</w:t>
      </w:r>
    </w:p>
    <w:p w:rsidR="00C65362" w:rsidRDefault="00C65362" w:rsidP="005D2AC1">
      <w:pPr>
        <w:rPr>
          <w:color w:val="00B0F0"/>
        </w:rPr>
      </w:pPr>
    </w:p>
    <w:p w:rsidR="004011CD" w:rsidRPr="000E6DD4" w:rsidRDefault="004011CD" w:rsidP="005D2AC1">
      <w:pPr>
        <w:rPr>
          <w:color w:val="00B0F0"/>
        </w:rPr>
      </w:pPr>
    </w:p>
    <w:p w:rsidR="00A41D81" w:rsidRPr="00A41D81" w:rsidRDefault="005D2AC1" w:rsidP="00A41D81">
      <w:pPr>
        <w:pStyle w:val="Lijstalinea"/>
        <w:numPr>
          <w:ilvl w:val="0"/>
          <w:numId w:val="1"/>
        </w:numPr>
        <w:rPr>
          <w:color w:val="4472C4" w:themeColor="accent1"/>
        </w:rPr>
      </w:pPr>
      <w:r w:rsidRPr="00A41D81">
        <w:rPr>
          <w:color w:val="4472C4" w:themeColor="accent1"/>
        </w:rPr>
        <w:t>Wie verwerkt de gegevens</w:t>
      </w:r>
      <w:r w:rsidR="00A41D81" w:rsidRPr="00A41D81">
        <w:rPr>
          <w:color w:val="4472C4" w:themeColor="accent1"/>
        </w:rPr>
        <w:t xml:space="preserve"> en wie zijn verantwoordelijk?</w:t>
      </w:r>
    </w:p>
    <w:p w:rsidR="00A41D81" w:rsidRDefault="00A41D81" w:rsidP="00A41D81">
      <w:pPr>
        <w:ind w:left="360"/>
        <w:rPr>
          <w:color w:val="4472C4" w:themeColor="accent1"/>
        </w:rPr>
      </w:pPr>
    </w:p>
    <w:p w:rsidR="004011CD" w:rsidRDefault="004011CD" w:rsidP="00A41D81">
      <w:pPr>
        <w:ind w:left="360"/>
        <w:rPr>
          <w:color w:val="4472C4" w:themeColor="accent1"/>
        </w:rPr>
      </w:pPr>
    </w:p>
    <w:p w:rsidR="00A41D81" w:rsidRPr="00A41D81" w:rsidRDefault="00A82A74" w:rsidP="00A41D81">
      <w:pPr>
        <w:jc w:val="both"/>
        <w:rPr>
          <w:color w:val="000000" w:themeColor="text1"/>
        </w:rPr>
      </w:pPr>
      <w:r w:rsidRPr="00A41D81">
        <w:rPr>
          <w:color w:val="000000" w:themeColor="text1"/>
        </w:rPr>
        <w:t xml:space="preserve">De verwerkingsverantwoordelijken voor de Focolarebeweging Nederland zijn </w:t>
      </w:r>
    </w:p>
    <w:p w:rsidR="000A5524" w:rsidRDefault="00A82A74" w:rsidP="000A5524">
      <w:pPr>
        <w:pStyle w:val="Lijstalinea"/>
        <w:numPr>
          <w:ilvl w:val="0"/>
          <w:numId w:val="14"/>
        </w:numPr>
        <w:rPr>
          <w:color w:val="000000" w:themeColor="text1"/>
        </w:rPr>
      </w:pPr>
      <w:r w:rsidRPr="000A5524">
        <w:rPr>
          <w:color w:val="000000" w:themeColor="text1"/>
        </w:rPr>
        <w:t xml:space="preserve">Focolare vrouwelijke tak Bernadette Neissl, Abdijlaan 16, 5253 VP Nieuwkuijk </w:t>
      </w:r>
    </w:p>
    <w:p w:rsidR="00A82A74" w:rsidRDefault="00A82A74" w:rsidP="000A5524">
      <w:pPr>
        <w:pStyle w:val="Lijstalinea"/>
        <w:numPr>
          <w:ilvl w:val="0"/>
          <w:numId w:val="14"/>
        </w:numPr>
        <w:rPr>
          <w:color w:val="000000" w:themeColor="text1"/>
        </w:rPr>
      </w:pPr>
      <w:r w:rsidRPr="000A5524">
        <w:rPr>
          <w:color w:val="000000" w:themeColor="text1"/>
        </w:rPr>
        <w:t>Focolare mannelijke tak Enno Dijkema Abdijlaan 23 5253 VP Nieuwkuijk.</w:t>
      </w:r>
    </w:p>
    <w:p w:rsidR="00A41D81" w:rsidRDefault="00A41D81" w:rsidP="00A41D81">
      <w:pPr>
        <w:rPr>
          <w:color w:val="000000" w:themeColor="text1"/>
        </w:rPr>
      </w:pPr>
      <w:r>
        <w:rPr>
          <w:color w:val="000000" w:themeColor="text1"/>
        </w:rPr>
        <w:t>Ook worden gegevens</w:t>
      </w:r>
      <w:r w:rsidRPr="00A41D81">
        <w:rPr>
          <w:color w:val="000000" w:themeColor="text1"/>
        </w:rPr>
        <w:t xml:space="preserve"> verwerkt door volgende organisaties:</w:t>
      </w:r>
    </w:p>
    <w:p w:rsidR="000A5524" w:rsidRPr="00A41D81" w:rsidRDefault="000A5524" w:rsidP="00A41D81">
      <w:pPr>
        <w:pStyle w:val="Lijstalinea"/>
        <w:numPr>
          <w:ilvl w:val="0"/>
          <w:numId w:val="17"/>
        </w:numPr>
        <w:rPr>
          <w:color w:val="000000" w:themeColor="text1"/>
        </w:rPr>
      </w:pPr>
      <w:r w:rsidRPr="00A41D81">
        <w:rPr>
          <w:color w:val="000000" w:themeColor="text1"/>
        </w:rPr>
        <w:t>Google Cloud Services</w:t>
      </w:r>
    </w:p>
    <w:p w:rsidR="000A5524" w:rsidRPr="000A5524" w:rsidRDefault="000A5524" w:rsidP="000A5524">
      <w:pPr>
        <w:pStyle w:val="Lijstalinea"/>
        <w:numPr>
          <w:ilvl w:val="0"/>
          <w:numId w:val="14"/>
        </w:numPr>
        <w:rPr>
          <w:color w:val="000000" w:themeColor="text1"/>
        </w:rPr>
      </w:pPr>
      <w:r w:rsidRPr="000A5524">
        <w:rPr>
          <w:color w:val="000000" w:themeColor="text1"/>
        </w:rPr>
        <w:t>Toegewezen technisch personeel of tijdelijk toegewezen personeel voor onderhoudswerkzaamheden, onder direct gezag van de eigenaar van de processen, van de A.F.O.M. in Rocca di Papa (Rome – Italië), het hoofdkantoor van de Focolare</w:t>
      </w:r>
      <w:r>
        <w:rPr>
          <w:color w:val="000000" w:themeColor="text1"/>
        </w:rPr>
        <w:t>b</w:t>
      </w:r>
      <w:r w:rsidRPr="000A5524">
        <w:rPr>
          <w:color w:val="000000" w:themeColor="text1"/>
        </w:rPr>
        <w:t>eweging.</w:t>
      </w:r>
    </w:p>
    <w:p w:rsidR="006264E5" w:rsidRDefault="00A82A74" w:rsidP="000A5524">
      <w:pPr>
        <w:rPr>
          <w:color w:val="000000" w:themeColor="text1"/>
        </w:rPr>
      </w:pPr>
      <w:r w:rsidRPr="00F03ECE">
        <w:rPr>
          <w:color w:val="000000" w:themeColor="text1"/>
        </w:rPr>
        <w:t xml:space="preserve">Iedere stichting van de Focolarebeweging </w:t>
      </w:r>
      <w:r w:rsidR="000A5524" w:rsidRPr="00F03ECE">
        <w:rPr>
          <w:color w:val="000000" w:themeColor="text1"/>
        </w:rPr>
        <w:t xml:space="preserve">Nederland </w:t>
      </w:r>
      <w:r w:rsidRPr="00F03ECE">
        <w:rPr>
          <w:color w:val="000000" w:themeColor="text1"/>
        </w:rPr>
        <w:t>heeft een verwerker die onder verantwoo</w:t>
      </w:r>
      <w:r w:rsidR="006264E5" w:rsidRPr="00F03ECE">
        <w:rPr>
          <w:color w:val="000000" w:themeColor="text1"/>
        </w:rPr>
        <w:t>r</w:t>
      </w:r>
      <w:r w:rsidRPr="00F03ECE">
        <w:rPr>
          <w:color w:val="000000" w:themeColor="text1"/>
        </w:rPr>
        <w:t xml:space="preserve">delijkheid </w:t>
      </w:r>
      <w:r w:rsidR="000A5524" w:rsidRPr="00F03ECE">
        <w:rPr>
          <w:color w:val="000000" w:themeColor="text1"/>
        </w:rPr>
        <w:t>staat</w:t>
      </w:r>
      <w:r w:rsidRPr="00F03ECE">
        <w:rPr>
          <w:color w:val="000000" w:themeColor="text1"/>
        </w:rPr>
        <w:t xml:space="preserve"> van bovengenoemde verwerkingsverantwoordelijken</w:t>
      </w:r>
      <w:r w:rsidR="006264E5" w:rsidRPr="00F03ECE">
        <w:rPr>
          <w:color w:val="000000" w:themeColor="text1"/>
        </w:rPr>
        <w:t xml:space="preserve">. </w:t>
      </w:r>
      <w:r w:rsidR="000A5524" w:rsidRPr="00F03ECE">
        <w:rPr>
          <w:color w:val="000000" w:themeColor="text1"/>
        </w:rPr>
        <w:t xml:space="preserve">Het gaat om vrijwilligers en personeel van de Focolarebeweging Nederland. </w:t>
      </w:r>
      <w:r w:rsidR="001B410B" w:rsidRPr="00F03ECE">
        <w:rPr>
          <w:color w:val="000000" w:themeColor="text1"/>
        </w:rPr>
        <w:t>Met deze verwerkers bestaat een verwerkersovereenkomst.</w:t>
      </w:r>
      <w:r w:rsidR="001B410B">
        <w:rPr>
          <w:color w:val="000000" w:themeColor="text1"/>
        </w:rPr>
        <w:t xml:space="preserve"> </w:t>
      </w:r>
      <w:r w:rsidR="006264E5">
        <w:rPr>
          <w:color w:val="000000" w:themeColor="text1"/>
        </w:rPr>
        <w:t xml:space="preserve">De stichtingen zijn alle gevestigd op het adres </w:t>
      </w:r>
      <w:r w:rsidR="006264E5" w:rsidRPr="005C2B95">
        <w:rPr>
          <w:color w:val="000000" w:themeColor="text1"/>
        </w:rPr>
        <w:t>Abdijlaan 8 5253 VP Nieuwkuijk</w:t>
      </w:r>
    </w:p>
    <w:p w:rsidR="006264E5" w:rsidRDefault="006264E5" w:rsidP="006264E5">
      <w:pPr>
        <w:pStyle w:val="Lijstalinea"/>
        <w:numPr>
          <w:ilvl w:val="0"/>
          <w:numId w:val="9"/>
        </w:numPr>
        <w:rPr>
          <w:color w:val="000000" w:themeColor="text1"/>
        </w:rPr>
      </w:pPr>
      <w:r w:rsidRPr="005C2B95">
        <w:rPr>
          <w:color w:val="000000" w:themeColor="text1"/>
        </w:rPr>
        <w:t>Stichting Vrijwilligsters</w:t>
      </w:r>
    </w:p>
    <w:p w:rsidR="006264E5" w:rsidRDefault="006264E5" w:rsidP="006264E5">
      <w:pPr>
        <w:pStyle w:val="Lijstalinea"/>
        <w:numPr>
          <w:ilvl w:val="0"/>
          <w:numId w:val="9"/>
        </w:numPr>
        <w:rPr>
          <w:color w:val="000000" w:themeColor="text1"/>
        </w:rPr>
      </w:pPr>
      <w:r w:rsidRPr="005C2B95">
        <w:rPr>
          <w:color w:val="000000" w:themeColor="text1"/>
        </w:rPr>
        <w:t>Stichting vrijwilligers</w:t>
      </w:r>
    </w:p>
    <w:p w:rsidR="006264E5" w:rsidRDefault="006264E5" w:rsidP="006264E5">
      <w:pPr>
        <w:pStyle w:val="Lijstalinea"/>
        <w:numPr>
          <w:ilvl w:val="0"/>
          <w:numId w:val="9"/>
        </w:numPr>
        <w:rPr>
          <w:color w:val="000000" w:themeColor="text1"/>
        </w:rPr>
      </w:pPr>
      <w:r w:rsidRPr="005C2B95">
        <w:rPr>
          <w:color w:val="000000" w:themeColor="text1"/>
        </w:rPr>
        <w:t>Uitgeverij Nieuwe Stad</w:t>
      </w:r>
    </w:p>
    <w:p w:rsidR="006264E5" w:rsidRDefault="006264E5" w:rsidP="006264E5">
      <w:pPr>
        <w:pStyle w:val="Lijstalinea"/>
        <w:numPr>
          <w:ilvl w:val="0"/>
          <w:numId w:val="9"/>
        </w:numPr>
        <w:rPr>
          <w:color w:val="000000" w:themeColor="text1"/>
        </w:rPr>
      </w:pPr>
      <w:r w:rsidRPr="005C2B95">
        <w:rPr>
          <w:color w:val="000000" w:themeColor="text1"/>
        </w:rPr>
        <w:t>Stichting Mariapoli Mari</w:t>
      </w:r>
      <w:r w:rsidR="00AE490E">
        <w:rPr>
          <w:color w:val="000000" w:themeColor="text1"/>
        </w:rPr>
        <w:t>ë</w:t>
      </w:r>
      <w:r w:rsidRPr="005C2B95">
        <w:rPr>
          <w:color w:val="000000" w:themeColor="text1"/>
        </w:rPr>
        <w:t>nkroon</w:t>
      </w:r>
    </w:p>
    <w:p w:rsidR="006264E5" w:rsidRDefault="006264E5" w:rsidP="006264E5">
      <w:pPr>
        <w:pStyle w:val="Lijstalinea"/>
        <w:numPr>
          <w:ilvl w:val="0"/>
          <w:numId w:val="9"/>
        </w:numPr>
        <w:rPr>
          <w:color w:val="000000" w:themeColor="text1"/>
        </w:rPr>
      </w:pPr>
      <w:r w:rsidRPr="005C2B95">
        <w:rPr>
          <w:color w:val="000000" w:themeColor="text1"/>
        </w:rPr>
        <w:t>Stichting Nieuwe Gezinnen</w:t>
      </w:r>
    </w:p>
    <w:p w:rsidR="006264E5" w:rsidRDefault="006264E5" w:rsidP="006264E5">
      <w:pPr>
        <w:pStyle w:val="Lijstalinea"/>
        <w:numPr>
          <w:ilvl w:val="0"/>
          <w:numId w:val="9"/>
        </w:numPr>
        <w:rPr>
          <w:color w:val="000000" w:themeColor="text1"/>
        </w:rPr>
      </w:pPr>
      <w:r w:rsidRPr="005C2B95">
        <w:rPr>
          <w:color w:val="000000" w:themeColor="text1"/>
        </w:rPr>
        <w:t xml:space="preserve">Stichting Nieuwe Mensheid </w:t>
      </w:r>
    </w:p>
    <w:p w:rsidR="006264E5" w:rsidRDefault="006264E5" w:rsidP="006264E5">
      <w:pPr>
        <w:pStyle w:val="Lijstalinea"/>
        <w:numPr>
          <w:ilvl w:val="0"/>
          <w:numId w:val="9"/>
        </w:numPr>
        <w:rPr>
          <w:color w:val="000000" w:themeColor="text1"/>
        </w:rPr>
      </w:pPr>
      <w:r w:rsidRPr="005C2B95">
        <w:rPr>
          <w:color w:val="000000" w:themeColor="text1"/>
        </w:rPr>
        <w:t xml:space="preserve">Stichting Actie Creatief </w:t>
      </w:r>
    </w:p>
    <w:p w:rsidR="00EE251D" w:rsidRDefault="006264E5" w:rsidP="005D2AC1">
      <w:pPr>
        <w:pStyle w:val="Lijstalinea"/>
        <w:numPr>
          <w:ilvl w:val="0"/>
          <w:numId w:val="9"/>
        </w:numPr>
        <w:rPr>
          <w:color w:val="000000" w:themeColor="text1"/>
        </w:rPr>
      </w:pPr>
      <w:r w:rsidRPr="005C2B95">
        <w:rPr>
          <w:color w:val="000000" w:themeColor="text1"/>
        </w:rPr>
        <w:t xml:space="preserve">Stichting Pastoraat voor Eenheid </w:t>
      </w:r>
    </w:p>
    <w:p w:rsidR="00000172" w:rsidRPr="00EB5E91" w:rsidRDefault="00EB5E91" w:rsidP="00EE251D">
      <w:pPr>
        <w:rPr>
          <w:color w:val="000000" w:themeColor="text1"/>
        </w:rPr>
      </w:pPr>
      <w:r w:rsidRPr="00EB5E91">
        <w:rPr>
          <w:color w:val="000000" w:themeColor="text1"/>
        </w:rPr>
        <w:t xml:space="preserve">Er </w:t>
      </w:r>
      <w:r w:rsidR="00EE251D" w:rsidRPr="00EB5E91">
        <w:rPr>
          <w:color w:val="000000" w:themeColor="text1"/>
        </w:rPr>
        <w:t>wordt een register bijgehouden van verwerkingsactiviteiten</w:t>
      </w:r>
      <w:r w:rsidRPr="00EB5E91">
        <w:rPr>
          <w:color w:val="000000" w:themeColor="text1"/>
        </w:rPr>
        <w:t xml:space="preserve">, </w:t>
      </w:r>
      <w:r w:rsidR="00000172" w:rsidRPr="00EB5E91">
        <w:rPr>
          <w:color w:val="000000" w:themeColor="text1"/>
        </w:rPr>
        <w:t>een opsomming van de belangrijkste informatie over onze verwerking van persoonsgegevens.</w:t>
      </w:r>
    </w:p>
    <w:p w:rsidR="00000172" w:rsidRDefault="00000172" w:rsidP="00EE251D">
      <w:pPr>
        <w:rPr>
          <w:b/>
          <w:bCs/>
          <w:color w:val="000000" w:themeColor="text1"/>
        </w:rPr>
      </w:pPr>
      <w:r w:rsidRPr="00EB5E91">
        <w:rPr>
          <w:color w:val="000000" w:themeColor="text1"/>
        </w:rPr>
        <w:t xml:space="preserve">Tevens </w:t>
      </w:r>
      <w:r w:rsidR="00EE251D" w:rsidRPr="00EB5E91">
        <w:rPr>
          <w:color w:val="000000" w:themeColor="text1"/>
        </w:rPr>
        <w:t>bevat</w:t>
      </w:r>
      <w:r w:rsidRPr="00EB5E91">
        <w:rPr>
          <w:color w:val="000000" w:themeColor="text1"/>
        </w:rPr>
        <w:t xml:space="preserve"> het </w:t>
      </w:r>
      <w:r w:rsidR="00EE251D" w:rsidRPr="00EB5E91">
        <w:rPr>
          <w:color w:val="000000" w:themeColor="text1"/>
        </w:rPr>
        <w:t>de informatie over verwerkingsverantwoordelijken en verwerkers</w:t>
      </w:r>
      <w:r w:rsidRPr="00EB5E91">
        <w:rPr>
          <w:color w:val="000000" w:themeColor="text1"/>
        </w:rPr>
        <w:t xml:space="preserve">, waarover steeds informatie ingewonnen kan worden via het e-mailadres </w:t>
      </w:r>
      <w:hyperlink r:id="rId10" w:history="1">
        <w:r w:rsidRPr="00FA7C73">
          <w:rPr>
            <w:rStyle w:val="Hyperlink"/>
            <w:b/>
            <w:bCs/>
          </w:rPr>
          <w:t>privacy@focolare.nl</w:t>
        </w:r>
      </w:hyperlink>
      <w:r>
        <w:rPr>
          <w:b/>
          <w:bCs/>
          <w:color w:val="000000" w:themeColor="text1"/>
        </w:rPr>
        <w:t xml:space="preserve">. </w:t>
      </w:r>
    </w:p>
    <w:p w:rsidR="00902E2F" w:rsidRPr="00EE251D" w:rsidRDefault="00902E2F" w:rsidP="00EE251D">
      <w:pPr>
        <w:rPr>
          <w:b/>
          <w:bCs/>
          <w:color w:val="000000" w:themeColor="text1"/>
        </w:rPr>
      </w:pPr>
    </w:p>
    <w:p w:rsidR="005C2B95" w:rsidRDefault="005C2B95" w:rsidP="005D2AC1">
      <w:pPr>
        <w:pStyle w:val="Lijstalinea"/>
        <w:rPr>
          <w:color w:val="4472C4" w:themeColor="accent1"/>
        </w:rPr>
      </w:pPr>
    </w:p>
    <w:p w:rsidR="007517BA" w:rsidRPr="000E6DD4" w:rsidRDefault="007517BA" w:rsidP="005D2AC1">
      <w:pPr>
        <w:pStyle w:val="Lijstalinea"/>
        <w:rPr>
          <w:color w:val="4472C4" w:themeColor="accent1"/>
        </w:rPr>
      </w:pPr>
    </w:p>
    <w:p w:rsidR="005D2AC1" w:rsidRPr="00902E2F" w:rsidRDefault="005D2AC1" w:rsidP="00902E2F">
      <w:pPr>
        <w:pStyle w:val="Lijstalinea"/>
        <w:numPr>
          <w:ilvl w:val="0"/>
          <w:numId w:val="1"/>
        </w:numPr>
        <w:rPr>
          <w:color w:val="4472C4" w:themeColor="accent1"/>
        </w:rPr>
      </w:pPr>
      <w:r w:rsidRPr="00902E2F">
        <w:rPr>
          <w:color w:val="4472C4" w:themeColor="accent1"/>
        </w:rPr>
        <w:lastRenderedPageBreak/>
        <w:t>Verstrekking aan derden</w:t>
      </w:r>
    </w:p>
    <w:p w:rsidR="00A41D81" w:rsidRDefault="00A41D81" w:rsidP="00B91451">
      <w:pPr>
        <w:pStyle w:val="Lijstalinea"/>
        <w:ind w:left="0"/>
        <w:rPr>
          <w:color w:val="4472C4" w:themeColor="accent1"/>
        </w:rPr>
      </w:pPr>
    </w:p>
    <w:p w:rsidR="004011CD" w:rsidRDefault="004011CD" w:rsidP="00B91451">
      <w:pPr>
        <w:pStyle w:val="Lijstalinea"/>
        <w:ind w:left="0"/>
        <w:rPr>
          <w:color w:val="4472C4" w:themeColor="accent1"/>
        </w:rPr>
      </w:pPr>
    </w:p>
    <w:p w:rsidR="00A41D81" w:rsidRPr="00E27DCA" w:rsidRDefault="00A41D81" w:rsidP="00366469">
      <w:pPr>
        <w:pStyle w:val="Lijstalinea"/>
        <w:ind w:left="0"/>
        <w:rPr>
          <w:b/>
          <w:bCs/>
          <w:color w:val="000000" w:themeColor="text1"/>
        </w:rPr>
      </w:pPr>
      <w:r w:rsidRPr="00A41D81">
        <w:rPr>
          <w:color w:val="000000" w:themeColor="text1"/>
        </w:rPr>
        <w:t>De gegevens die je aan ons geeft kunnen wij aan derde partijen verstrekken indien dit noodzakelijk is voor uitvoering van de hierboven beschreven doeleinden</w:t>
      </w:r>
      <w:r w:rsidRPr="00E27DCA">
        <w:rPr>
          <w:b/>
          <w:bCs/>
          <w:color w:val="000000" w:themeColor="text1"/>
        </w:rPr>
        <w:t>.</w:t>
      </w:r>
      <w:r w:rsidR="00F363E3" w:rsidRPr="00E27DCA">
        <w:rPr>
          <w:b/>
          <w:bCs/>
          <w:color w:val="000000" w:themeColor="text1"/>
        </w:rPr>
        <w:t xml:space="preserve"> </w:t>
      </w:r>
      <w:r w:rsidR="00F363E3" w:rsidRPr="007175EF">
        <w:rPr>
          <w:color w:val="000000" w:themeColor="text1"/>
        </w:rPr>
        <w:t xml:space="preserve">Hierbij zou gedacht kunnen worden aan folders. Indien folders foto’s bevatten waarop personen identificeerbaar zijn, zal aan de betreffenden altijd toestemming worden gevraagd. </w:t>
      </w:r>
    </w:p>
    <w:p w:rsidR="00A41D81" w:rsidRPr="003F0760" w:rsidRDefault="00A41D81" w:rsidP="00366469">
      <w:pPr>
        <w:pStyle w:val="Lijstalinea"/>
        <w:ind w:left="0"/>
        <w:rPr>
          <w:color w:val="000000" w:themeColor="text1"/>
        </w:rPr>
      </w:pPr>
      <w:r w:rsidRPr="003F0760">
        <w:rPr>
          <w:color w:val="000000" w:themeColor="text1"/>
        </w:rPr>
        <w:t xml:space="preserve">Wij geven nooit persoonsgegevens door aan </w:t>
      </w:r>
      <w:r w:rsidR="00466858">
        <w:rPr>
          <w:color w:val="000000" w:themeColor="text1"/>
        </w:rPr>
        <w:t xml:space="preserve">andere </w:t>
      </w:r>
      <w:r w:rsidRPr="003F0760">
        <w:rPr>
          <w:color w:val="000000" w:themeColor="text1"/>
        </w:rPr>
        <w:t>verwerkers (andere partijen) dan diegene waarmee we een verwerkersovereenkomst hebben afgesloten.</w:t>
      </w:r>
    </w:p>
    <w:p w:rsidR="00A41D81" w:rsidRPr="003F0760" w:rsidRDefault="00A41D81" w:rsidP="00366469">
      <w:pPr>
        <w:pStyle w:val="Lijstalinea"/>
        <w:ind w:left="0"/>
        <w:rPr>
          <w:color w:val="000000" w:themeColor="text1"/>
        </w:rPr>
      </w:pPr>
      <w:r w:rsidRPr="003F0760">
        <w:rPr>
          <w:color w:val="000000" w:themeColor="text1"/>
        </w:rPr>
        <w:t>Met deze partijen (verwerkers) maken wij hierin uiteraard de nodige afspraken om de beveiliging van je persoonsgegevens te waarborgen.</w:t>
      </w:r>
    </w:p>
    <w:p w:rsidR="00A41D81" w:rsidRPr="003F0760" w:rsidRDefault="00A41D81" w:rsidP="00366469">
      <w:pPr>
        <w:pStyle w:val="Lijstalinea"/>
        <w:ind w:left="0"/>
        <w:rPr>
          <w:color w:val="000000" w:themeColor="text1"/>
        </w:rPr>
      </w:pPr>
      <w:r w:rsidRPr="003F0760">
        <w:rPr>
          <w:color w:val="000000" w:themeColor="text1"/>
        </w:rPr>
        <w:t>Verder zullen wij de verstrekte gegevens niet aan derden doorgeven tenzij dit wettelijk verplicht en/of toegestaan is, zoals bv. in het kader van een politioneel of gerechtelijk onderzoek.</w:t>
      </w:r>
    </w:p>
    <w:p w:rsidR="00A41D81" w:rsidRPr="003F0760" w:rsidRDefault="00A41D81" w:rsidP="00366469">
      <w:pPr>
        <w:pStyle w:val="Lijstalinea"/>
        <w:ind w:left="0"/>
        <w:rPr>
          <w:color w:val="000000" w:themeColor="text1"/>
        </w:rPr>
      </w:pPr>
      <w:r w:rsidRPr="003F0760">
        <w:rPr>
          <w:color w:val="000000" w:themeColor="text1"/>
        </w:rPr>
        <w:t>Tevens kunnen wij persoonsgegevens delen met derden indien je ons hier toestemming voor geeft.  Deze toestemming kan te</w:t>
      </w:r>
      <w:r w:rsidR="00466858">
        <w:rPr>
          <w:color w:val="000000" w:themeColor="text1"/>
        </w:rPr>
        <w:t>n</w:t>
      </w:r>
      <w:r w:rsidRPr="003F0760">
        <w:rPr>
          <w:color w:val="000000" w:themeColor="text1"/>
        </w:rPr>
        <w:t xml:space="preserve"> allen tijde</w:t>
      </w:r>
      <w:r w:rsidR="00466858">
        <w:rPr>
          <w:color w:val="000000" w:themeColor="text1"/>
        </w:rPr>
        <w:t>n</w:t>
      </w:r>
      <w:r w:rsidRPr="003F0760">
        <w:rPr>
          <w:color w:val="000000" w:themeColor="text1"/>
        </w:rPr>
        <w:t xml:space="preserve"> ingetrokken worde</w:t>
      </w:r>
      <w:r w:rsidR="003F0760" w:rsidRPr="003F0760">
        <w:rPr>
          <w:color w:val="000000" w:themeColor="text1"/>
        </w:rPr>
        <w:t xml:space="preserve">n. </w:t>
      </w:r>
    </w:p>
    <w:p w:rsidR="00A41D81" w:rsidRDefault="00A41D81" w:rsidP="00A41D81">
      <w:pPr>
        <w:pStyle w:val="Lijstalinea"/>
        <w:ind w:left="0"/>
        <w:rPr>
          <w:color w:val="4472C4" w:themeColor="accent1"/>
        </w:rPr>
      </w:pPr>
    </w:p>
    <w:p w:rsidR="004011CD" w:rsidRPr="000E6DD4" w:rsidRDefault="004011CD" w:rsidP="00A41D81">
      <w:pPr>
        <w:pStyle w:val="Lijstalinea"/>
        <w:ind w:left="0"/>
        <w:rPr>
          <w:color w:val="4472C4" w:themeColor="accent1"/>
        </w:rPr>
      </w:pPr>
    </w:p>
    <w:p w:rsidR="005D2AC1" w:rsidRPr="000E6DD4" w:rsidRDefault="005D2AC1" w:rsidP="005D2AC1">
      <w:pPr>
        <w:pStyle w:val="Lijstalinea"/>
        <w:numPr>
          <w:ilvl w:val="0"/>
          <w:numId w:val="1"/>
        </w:numPr>
        <w:rPr>
          <w:color w:val="4472C4" w:themeColor="accent1"/>
        </w:rPr>
      </w:pPr>
      <w:r w:rsidRPr="000E6DD4">
        <w:rPr>
          <w:color w:val="4472C4" w:themeColor="accent1"/>
        </w:rPr>
        <w:t>Minderjarigen</w:t>
      </w:r>
    </w:p>
    <w:p w:rsidR="005D2AC1" w:rsidRDefault="005D2AC1" w:rsidP="005D2AC1">
      <w:pPr>
        <w:pStyle w:val="Lijstalinea"/>
      </w:pPr>
    </w:p>
    <w:p w:rsidR="004011CD" w:rsidRDefault="004011CD" w:rsidP="005D2AC1">
      <w:pPr>
        <w:pStyle w:val="Lijstalinea"/>
      </w:pPr>
    </w:p>
    <w:p w:rsidR="005D2AC1" w:rsidRDefault="005D2AC1" w:rsidP="005D2AC1">
      <w:r>
        <w:t>Persoonsgegevens van personen jonger dan 1</w:t>
      </w:r>
      <w:r w:rsidR="0040134D">
        <w:t>6</w:t>
      </w:r>
      <w:r>
        <w:t xml:space="preserve"> jaar worden alleen verwerkt na schriftelijke toestemming van de ouder of wettelijke vertegenwoordiger.</w:t>
      </w:r>
    </w:p>
    <w:p w:rsidR="005D2AC1" w:rsidRDefault="005D2AC1" w:rsidP="005D2AC1"/>
    <w:p w:rsidR="004011CD" w:rsidRDefault="004011CD" w:rsidP="005D2AC1"/>
    <w:p w:rsidR="005D2AC1" w:rsidRDefault="005D2AC1" w:rsidP="005D2AC1">
      <w:pPr>
        <w:pStyle w:val="Lijstalinea"/>
        <w:numPr>
          <w:ilvl w:val="0"/>
          <w:numId w:val="1"/>
        </w:numPr>
        <w:rPr>
          <w:color w:val="4472C4" w:themeColor="accent1"/>
        </w:rPr>
      </w:pPr>
      <w:r w:rsidRPr="000E6DD4">
        <w:rPr>
          <w:color w:val="4472C4" w:themeColor="accent1"/>
        </w:rPr>
        <w:t>Bewaartermijn</w:t>
      </w:r>
    </w:p>
    <w:p w:rsidR="00A95729" w:rsidRDefault="00A95729" w:rsidP="00A95729">
      <w:pPr>
        <w:rPr>
          <w:color w:val="4472C4" w:themeColor="accent1"/>
        </w:rPr>
      </w:pPr>
    </w:p>
    <w:p w:rsidR="004011CD" w:rsidRDefault="004011CD" w:rsidP="00A95729">
      <w:pPr>
        <w:rPr>
          <w:color w:val="4472C4" w:themeColor="accent1"/>
        </w:rPr>
      </w:pPr>
    </w:p>
    <w:p w:rsidR="00A95729" w:rsidRDefault="00A95729" w:rsidP="00A95729">
      <w:pPr>
        <w:rPr>
          <w:color w:val="000000" w:themeColor="text1"/>
        </w:rPr>
      </w:pPr>
      <w:r>
        <w:rPr>
          <w:color w:val="000000" w:themeColor="text1"/>
        </w:rPr>
        <w:t>De Focolarebeweging</w:t>
      </w:r>
      <w:r w:rsidRPr="00A95729">
        <w:rPr>
          <w:color w:val="000000" w:themeColor="text1"/>
        </w:rPr>
        <w:t xml:space="preserve"> verwerkt en bewaart je persoonsgegevens gedurende de duur van je lidmaatschap</w:t>
      </w:r>
      <w:r>
        <w:rPr>
          <w:color w:val="000000" w:themeColor="text1"/>
        </w:rPr>
        <w:t xml:space="preserve"> </w:t>
      </w:r>
      <w:r w:rsidR="00466858">
        <w:rPr>
          <w:color w:val="000000" w:themeColor="text1"/>
        </w:rPr>
        <w:t xml:space="preserve">en je </w:t>
      </w:r>
      <w:r>
        <w:rPr>
          <w:color w:val="000000" w:themeColor="text1"/>
        </w:rPr>
        <w:t xml:space="preserve">aanmeldingen voor een bijeenkomst </w:t>
      </w:r>
      <w:r w:rsidRPr="00A95729">
        <w:rPr>
          <w:color w:val="000000" w:themeColor="text1"/>
        </w:rPr>
        <w:t>tot maximaal een jaar na afloop van dit lidmaatschap</w:t>
      </w:r>
      <w:r>
        <w:rPr>
          <w:color w:val="000000" w:themeColor="text1"/>
        </w:rPr>
        <w:t xml:space="preserve"> of een jaar na aanmelding.</w:t>
      </w:r>
      <w:r w:rsidRPr="00A95729">
        <w:rPr>
          <w:color w:val="000000" w:themeColor="text1"/>
        </w:rPr>
        <w:t xml:space="preserve"> Aansluitend worden de persoonsgegevens vernietigd.</w:t>
      </w:r>
    </w:p>
    <w:p w:rsidR="00F87D1C" w:rsidRPr="00F87D1C" w:rsidRDefault="001B410B" w:rsidP="001B410B">
      <w:pPr>
        <w:rPr>
          <w:color w:val="000000" w:themeColor="text1"/>
        </w:rPr>
      </w:pPr>
      <w:r w:rsidRPr="00F87D1C">
        <w:rPr>
          <w:color w:val="000000" w:themeColor="text1"/>
        </w:rPr>
        <w:t>De Focolarebeweging bewaart persoonsgegevens niet langer dan noodzakelijk voor het doel waarvoor deze zijn verstrekt dan wel op grond van de wet is vereist</w:t>
      </w:r>
      <w:r w:rsidR="00F87D1C" w:rsidRPr="00F87D1C">
        <w:rPr>
          <w:color w:val="000000" w:themeColor="text1"/>
        </w:rPr>
        <w:t xml:space="preserve">. </w:t>
      </w:r>
    </w:p>
    <w:p w:rsidR="004011CD" w:rsidRDefault="004011CD" w:rsidP="00C41E54">
      <w:pPr>
        <w:rPr>
          <w:i/>
          <w:iCs/>
          <w:color w:val="000000" w:themeColor="text1"/>
        </w:rPr>
      </w:pPr>
    </w:p>
    <w:p w:rsidR="00902E2F" w:rsidRPr="000E6DD4" w:rsidRDefault="00902E2F" w:rsidP="00C41E54">
      <w:pPr>
        <w:rPr>
          <w:color w:val="4472C4" w:themeColor="accent1"/>
        </w:rPr>
      </w:pPr>
    </w:p>
    <w:p w:rsidR="005D2AC1" w:rsidRPr="00A95729" w:rsidRDefault="005D2AC1" w:rsidP="00A95729">
      <w:pPr>
        <w:pStyle w:val="Lijstalinea"/>
        <w:numPr>
          <w:ilvl w:val="0"/>
          <w:numId w:val="1"/>
        </w:numPr>
        <w:rPr>
          <w:color w:val="4472C4" w:themeColor="accent1"/>
        </w:rPr>
      </w:pPr>
      <w:r w:rsidRPr="00A95729">
        <w:rPr>
          <w:color w:val="4472C4" w:themeColor="accent1"/>
        </w:rPr>
        <w:t>Beveiliging van gegevens</w:t>
      </w:r>
      <w:r w:rsidR="00A95729" w:rsidRPr="00A95729">
        <w:rPr>
          <w:color w:val="4472C4" w:themeColor="accent1"/>
        </w:rPr>
        <w:t xml:space="preserve"> en verwerkers</w:t>
      </w:r>
    </w:p>
    <w:p w:rsidR="001B410B" w:rsidRDefault="001B410B" w:rsidP="001B410B">
      <w:pPr>
        <w:rPr>
          <w:color w:val="4472C4" w:themeColor="accent1"/>
        </w:rPr>
      </w:pPr>
    </w:p>
    <w:p w:rsidR="004011CD" w:rsidRDefault="004011CD" w:rsidP="001B410B">
      <w:pPr>
        <w:rPr>
          <w:color w:val="000000" w:themeColor="text1"/>
        </w:rPr>
      </w:pPr>
    </w:p>
    <w:p w:rsidR="001B410B" w:rsidRPr="001B410B" w:rsidRDefault="001B410B" w:rsidP="001B410B">
      <w:pPr>
        <w:rPr>
          <w:color w:val="000000" w:themeColor="text1"/>
        </w:rPr>
      </w:pPr>
      <w:r>
        <w:rPr>
          <w:color w:val="000000" w:themeColor="text1"/>
        </w:rPr>
        <w:t>De v</w:t>
      </w:r>
      <w:r w:rsidRPr="001B410B">
        <w:rPr>
          <w:color w:val="000000" w:themeColor="text1"/>
        </w:rPr>
        <w:t>olgende passende technische en organisatorische maatregelen zijn genomen om persoonsgegevens te beschermen tegen onrechtmatige verwerking:</w:t>
      </w:r>
    </w:p>
    <w:p w:rsidR="001B410B" w:rsidRPr="001B410B" w:rsidRDefault="001B410B" w:rsidP="001B410B">
      <w:pPr>
        <w:numPr>
          <w:ilvl w:val="0"/>
          <w:numId w:val="19"/>
        </w:numPr>
        <w:rPr>
          <w:color w:val="000000" w:themeColor="text1"/>
        </w:rPr>
      </w:pPr>
      <w:r w:rsidRPr="001B410B">
        <w:rPr>
          <w:color w:val="000000" w:themeColor="text1"/>
        </w:rPr>
        <w:t xml:space="preserve">Alle personen die namens de Focolarebeweging van je gegevens kennis kunnen nemen, zijn gehouden </w:t>
      </w:r>
      <w:r w:rsidR="005F43A4">
        <w:rPr>
          <w:color w:val="000000" w:themeColor="text1"/>
        </w:rPr>
        <w:t>tot</w:t>
      </w:r>
      <w:r w:rsidRPr="001B410B">
        <w:rPr>
          <w:color w:val="000000" w:themeColor="text1"/>
        </w:rPr>
        <w:t xml:space="preserve"> geheimhouding daarvan.</w:t>
      </w:r>
    </w:p>
    <w:p w:rsidR="001B410B" w:rsidRPr="001B410B" w:rsidRDefault="001B410B" w:rsidP="001B410B">
      <w:pPr>
        <w:numPr>
          <w:ilvl w:val="0"/>
          <w:numId w:val="19"/>
        </w:numPr>
        <w:rPr>
          <w:color w:val="000000" w:themeColor="text1"/>
        </w:rPr>
      </w:pPr>
      <w:r w:rsidRPr="001B410B">
        <w:rPr>
          <w:color w:val="000000" w:themeColor="text1"/>
        </w:rPr>
        <w:t>We hanteren een gebruikersnaam en wachtwoordbeleid op al onze systemen;</w:t>
      </w:r>
    </w:p>
    <w:p w:rsidR="001B410B" w:rsidRPr="001B410B" w:rsidRDefault="001B410B" w:rsidP="001B410B">
      <w:pPr>
        <w:numPr>
          <w:ilvl w:val="0"/>
          <w:numId w:val="19"/>
        </w:numPr>
        <w:rPr>
          <w:color w:val="000000" w:themeColor="text1"/>
        </w:rPr>
      </w:pPr>
      <w:r w:rsidRPr="001B410B">
        <w:rPr>
          <w:color w:val="000000" w:themeColor="text1"/>
        </w:rPr>
        <w:t>We zorgen voor de encryptie van persoonsgegevens als daar aanleiding toe is;</w:t>
      </w:r>
    </w:p>
    <w:p w:rsidR="001B410B" w:rsidRPr="001B410B" w:rsidRDefault="001B410B" w:rsidP="001B410B">
      <w:pPr>
        <w:numPr>
          <w:ilvl w:val="0"/>
          <w:numId w:val="19"/>
        </w:numPr>
        <w:rPr>
          <w:color w:val="000000" w:themeColor="text1"/>
        </w:rPr>
      </w:pPr>
      <w:r w:rsidRPr="001B410B">
        <w:rPr>
          <w:color w:val="000000" w:themeColor="text1"/>
        </w:rPr>
        <w:t xml:space="preserve">Wij maken </w:t>
      </w:r>
      <w:r w:rsidR="00EB6050">
        <w:rPr>
          <w:color w:val="000000" w:themeColor="text1"/>
        </w:rPr>
        <w:t xml:space="preserve">een </w:t>
      </w:r>
      <w:r w:rsidRPr="001B410B">
        <w:rPr>
          <w:color w:val="000000" w:themeColor="text1"/>
        </w:rPr>
        <w:t>back-up van de persoonsgegevens om deze te kunnen herstellen bij fysieke of technische incidenten;</w:t>
      </w:r>
    </w:p>
    <w:p w:rsidR="001B410B" w:rsidRPr="001B410B" w:rsidRDefault="001B410B" w:rsidP="001B410B">
      <w:pPr>
        <w:numPr>
          <w:ilvl w:val="0"/>
          <w:numId w:val="19"/>
        </w:numPr>
        <w:rPr>
          <w:color w:val="000000" w:themeColor="text1"/>
        </w:rPr>
      </w:pPr>
      <w:r w:rsidRPr="001B410B">
        <w:rPr>
          <w:color w:val="000000" w:themeColor="text1"/>
        </w:rPr>
        <w:lastRenderedPageBreak/>
        <w:t>We testen en evalueren regelmatig onze maatregelen;</w:t>
      </w:r>
    </w:p>
    <w:p w:rsidR="001B410B" w:rsidRPr="001B410B" w:rsidRDefault="001B410B" w:rsidP="001B410B">
      <w:pPr>
        <w:numPr>
          <w:ilvl w:val="0"/>
          <w:numId w:val="19"/>
        </w:numPr>
        <w:rPr>
          <w:color w:val="000000" w:themeColor="text1"/>
        </w:rPr>
      </w:pPr>
      <w:r w:rsidRPr="001B410B">
        <w:rPr>
          <w:color w:val="000000" w:themeColor="text1"/>
        </w:rPr>
        <w:t>Onze medewerkers en gebruikers zijn geïnformeerd over het belang van de bescherming van persoonsgegevens.</w:t>
      </w:r>
    </w:p>
    <w:p w:rsidR="00A95729" w:rsidRPr="00A95729" w:rsidRDefault="00A95729" w:rsidP="00A95729">
      <w:pPr>
        <w:rPr>
          <w:color w:val="4472C4" w:themeColor="accent1"/>
        </w:rPr>
      </w:pPr>
    </w:p>
    <w:p w:rsidR="00C41E54" w:rsidRPr="000E6DD4" w:rsidRDefault="00C41E54" w:rsidP="00C41E54">
      <w:pPr>
        <w:rPr>
          <w:color w:val="4472C4" w:themeColor="accent1"/>
        </w:rPr>
      </w:pPr>
    </w:p>
    <w:p w:rsidR="005D2AC1" w:rsidRPr="000E6DD4" w:rsidRDefault="005D2AC1" w:rsidP="005D2AC1">
      <w:pPr>
        <w:pStyle w:val="Lijstalinea"/>
        <w:numPr>
          <w:ilvl w:val="0"/>
          <w:numId w:val="1"/>
        </w:numPr>
        <w:rPr>
          <w:color w:val="4472C4" w:themeColor="accent1"/>
        </w:rPr>
      </w:pPr>
      <w:r w:rsidRPr="000E6DD4">
        <w:rPr>
          <w:color w:val="4472C4" w:themeColor="accent1"/>
        </w:rPr>
        <w:t>Rechten van de persoon aangaande zijn gegevens</w:t>
      </w:r>
    </w:p>
    <w:p w:rsidR="00C41E54" w:rsidRDefault="00C41E54" w:rsidP="00C41E54">
      <w:pPr>
        <w:rPr>
          <w:color w:val="000000" w:themeColor="text1"/>
        </w:rPr>
      </w:pPr>
    </w:p>
    <w:p w:rsidR="004011CD" w:rsidRPr="0094014E" w:rsidRDefault="004011CD" w:rsidP="00C41E54">
      <w:pPr>
        <w:rPr>
          <w:color w:val="000000" w:themeColor="text1"/>
        </w:rPr>
      </w:pPr>
    </w:p>
    <w:p w:rsidR="0094014E" w:rsidRDefault="0094014E" w:rsidP="0094014E">
      <w:pPr>
        <w:rPr>
          <w:color w:val="000000" w:themeColor="text1"/>
        </w:rPr>
      </w:pPr>
      <w:r w:rsidRPr="0094014E">
        <w:rPr>
          <w:color w:val="000000" w:themeColor="text1"/>
        </w:rPr>
        <w:t xml:space="preserve">Via de ledenadministratie van de </w:t>
      </w:r>
      <w:r>
        <w:rPr>
          <w:color w:val="000000" w:themeColor="text1"/>
        </w:rPr>
        <w:t>Focolarebeweging</w:t>
      </w:r>
      <w:r w:rsidRPr="0094014E">
        <w:rPr>
          <w:color w:val="000000" w:themeColor="text1"/>
        </w:rPr>
        <w:t xml:space="preserve"> kan je een verzoek indienen om je persoonsgegevens in te zien, te ontvangen, te wijzigen of te verwijderen. </w:t>
      </w:r>
      <w:r>
        <w:rPr>
          <w:color w:val="000000" w:themeColor="text1"/>
        </w:rPr>
        <w:t>Over je verzoek z</w:t>
      </w:r>
      <w:r w:rsidR="00A41D81">
        <w:rPr>
          <w:color w:val="000000" w:themeColor="text1"/>
        </w:rPr>
        <w:t>a</w:t>
      </w:r>
      <w:r>
        <w:rPr>
          <w:color w:val="000000" w:themeColor="text1"/>
        </w:rPr>
        <w:t xml:space="preserve">l de Focolarebeweging </w:t>
      </w:r>
      <w:r w:rsidR="00A41D81">
        <w:rPr>
          <w:color w:val="000000" w:themeColor="text1"/>
        </w:rPr>
        <w:t>je binnen een maand informeren.</w:t>
      </w:r>
    </w:p>
    <w:p w:rsidR="003F2716" w:rsidRDefault="0094014E" w:rsidP="0094014E">
      <w:pPr>
        <w:rPr>
          <w:color w:val="000000" w:themeColor="text1"/>
        </w:rPr>
      </w:pPr>
      <w:r w:rsidRPr="0094014E">
        <w:rPr>
          <w:color w:val="000000" w:themeColor="text1"/>
        </w:rPr>
        <w:t>Indien je bezwaar wilt maken tegen de (verdere) verwerking van je persoonsgegevens als bedoeld in artikel 2, k</w:t>
      </w:r>
      <w:r>
        <w:rPr>
          <w:color w:val="000000" w:themeColor="text1"/>
        </w:rPr>
        <w:t>u</w:t>
      </w:r>
      <w:r w:rsidRPr="0094014E">
        <w:rPr>
          <w:color w:val="000000" w:themeColor="text1"/>
        </w:rPr>
        <w:t xml:space="preserve">n je eveneens contact opnemen </w:t>
      </w:r>
      <w:r w:rsidR="001B410B">
        <w:rPr>
          <w:color w:val="000000" w:themeColor="text1"/>
        </w:rPr>
        <w:t xml:space="preserve">via </w:t>
      </w:r>
      <w:hyperlink r:id="rId11" w:history="1">
        <w:r w:rsidR="001B410B" w:rsidRPr="00236343">
          <w:rPr>
            <w:rStyle w:val="Hyperlink"/>
          </w:rPr>
          <w:t>privacy@focolare.nl</w:t>
        </w:r>
      </w:hyperlink>
      <w:r w:rsidR="001B410B">
        <w:rPr>
          <w:color w:val="000000" w:themeColor="text1"/>
        </w:rPr>
        <w:t xml:space="preserve"> of via de onder 4 genoemde adressen.</w:t>
      </w:r>
      <w:r w:rsidR="003F2716">
        <w:rPr>
          <w:color w:val="000000" w:themeColor="text1"/>
        </w:rPr>
        <w:t xml:space="preserve"> Deze adressen kunnen ook gebruikt worden voor vragen omtrent de verwerking van je persoonsgegevens.</w:t>
      </w:r>
    </w:p>
    <w:p w:rsidR="001B410B" w:rsidRDefault="001B410B" w:rsidP="001B410B">
      <w:pPr>
        <w:rPr>
          <w:color w:val="000000" w:themeColor="text1"/>
        </w:rPr>
      </w:pPr>
      <w:r w:rsidRPr="001B410B">
        <w:rPr>
          <w:color w:val="000000" w:themeColor="text1"/>
        </w:rPr>
        <w:t>Ook heb je het recht om de verstrekte gegevens door ons te laten overdragen aan jezelf of in jouw opdracht direct aan een andere partij. Wij kunnen je vragen om je te legitimeren voordat wij gehoor kunnen geven aan voornoemde verzoeken.</w:t>
      </w:r>
    </w:p>
    <w:p w:rsidR="003F2716" w:rsidRDefault="003F2716" w:rsidP="003F2716">
      <w:pPr>
        <w:rPr>
          <w:color w:val="000000" w:themeColor="text1"/>
        </w:rPr>
      </w:pPr>
      <w:r w:rsidRPr="003F2716">
        <w:rPr>
          <w:color w:val="000000" w:themeColor="text1"/>
        </w:rPr>
        <w:t xml:space="preserve">Op elke mailing die </w:t>
      </w:r>
      <w:r>
        <w:rPr>
          <w:color w:val="000000" w:themeColor="text1"/>
        </w:rPr>
        <w:t>je</w:t>
      </w:r>
      <w:r w:rsidRPr="003F2716">
        <w:rPr>
          <w:color w:val="000000" w:themeColor="text1"/>
        </w:rPr>
        <w:t xml:space="preserve"> van ons ontvangt zijn links voorzien naar de database zodat </w:t>
      </w:r>
      <w:r>
        <w:rPr>
          <w:color w:val="000000" w:themeColor="text1"/>
        </w:rPr>
        <w:t xml:space="preserve">je je </w:t>
      </w:r>
      <w:r w:rsidRPr="003F2716">
        <w:rPr>
          <w:color w:val="000000" w:themeColor="text1"/>
        </w:rPr>
        <w:t>recht van inzage, kopie, aanpassing of wissen k</w:t>
      </w:r>
      <w:r>
        <w:rPr>
          <w:color w:val="000000" w:themeColor="text1"/>
        </w:rPr>
        <w:t>unt</w:t>
      </w:r>
      <w:r w:rsidRPr="003F2716">
        <w:rPr>
          <w:color w:val="000000" w:themeColor="text1"/>
        </w:rPr>
        <w:t xml:space="preserve"> uitoefenen.</w:t>
      </w:r>
    </w:p>
    <w:p w:rsidR="003F2716" w:rsidRDefault="003F2716" w:rsidP="003F2716">
      <w:pPr>
        <w:rPr>
          <w:color w:val="000000" w:themeColor="text1"/>
        </w:rPr>
      </w:pPr>
    </w:p>
    <w:p w:rsidR="004011CD" w:rsidRDefault="004011CD" w:rsidP="003F2716">
      <w:pPr>
        <w:rPr>
          <w:color w:val="000000" w:themeColor="text1"/>
        </w:rPr>
      </w:pPr>
    </w:p>
    <w:p w:rsidR="003F2716" w:rsidRPr="003F2716" w:rsidRDefault="003F2716" w:rsidP="003F2716">
      <w:pPr>
        <w:pStyle w:val="Lijstalinea"/>
        <w:numPr>
          <w:ilvl w:val="0"/>
          <w:numId w:val="1"/>
        </w:numPr>
        <w:rPr>
          <w:color w:val="4472C4" w:themeColor="accent1"/>
        </w:rPr>
      </w:pPr>
      <w:r w:rsidRPr="003F2716">
        <w:rPr>
          <w:color w:val="4472C4" w:themeColor="accent1"/>
        </w:rPr>
        <w:t>Klachten</w:t>
      </w:r>
    </w:p>
    <w:p w:rsidR="00A41D81" w:rsidRDefault="00A41D81" w:rsidP="0094014E">
      <w:pPr>
        <w:rPr>
          <w:color w:val="000000" w:themeColor="text1"/>
        </w:rPr>
      </w:pPr>
    </w:p>
    <w:p w:rsidR="004011CD" w:rsidRPr="0094014E" w:rsidRDefault="004011CD" w:rsidP="0094014E">
      <w:pPr>
        <w:rPr>
          <w:color w:val="000000" w:themeColor="text1"/>
        </w:rPr>
      </w:pPr>
    </w:p>
    <w:p w:rsidR="00A41D81" w:rsidRDefault="00C41E54" w:rsidP="00C41E54">
      <w:r>
        <w:t xml:space="preserve">Voor klachten omtrent de verwerking van je persoonsgegeven </w:t>
      </w:r>
      <w:r w:rsidR="0094014E">
        <w:t xml:space="preserve">door de Focolarebeweging </w:t>
      </w:r>
      <w:r>
        <w:t>k</w:t>
      </w:r>
      <w:r w:rsidR="0094014E">
        <w:t>u</w:t>
      </w:r>
      <w:r>
        <w:t xml:space="preserve">n </w:t>
      </w:r>
      <w:r w:rsidR="0094014E">
        <w:t xml:space="preserve">je </w:t>
      </w:r>
      <w:r w:rsidR="00145032">
        <w:t>altijd direct</w:t>
      </w:r>
      <w:r>
        <w:t xml:space="preserve"> contact met ons </w:t>
      </w:r>
      <w:r w:rsidR="0094014E">
        <w:t>opnemen</w:t>
      </w:r>
      <w:r>
        <w:t xml:space="preserve"> via het e-mail adres </w:t>
      </w:r>
      <w:hyperlink r:id="rId12" w:history="1">
        <w:r w:rsidR="00145032" w:rsidRPr="00236343">
          <w:rPr>
            <w:rStyle w:val="Hyperlink"/>
          </w:rPr>
          <w:t>privacy@focolare.nl</w:t>
        </w:r>
      </w:hyperlink>
      <w:r w:rsidR="003F2716">
        <w:t xml:space="preserve"> </w:t>
      </w:r>
      <w:r w:rsidR="003F2716">
        <w:rPr>
          <w:color w:val="000000" w:themeColor="text1"/>
        </w:rPr>
        <w:t xml:space="preserve">of via </w:t>
      </w:r>
      <w:r w:rsidR="00EB5E91" w:rsidRPr="00EB5E91">
        <w:rPr>
          <w:color w:val="000000" w:themeColor="text1"/>
        </w:rPr>
        <w:t>de adressen genoemd onder punt 4.</w:t>
      </w:r>
      <w:r w:rsidR="003F2716" w:rsidRPr="009F0409">
        <w:rPr>
          <w:b/>
          <w:bCs/>
          <w:color w:val="000000" w:themeColor="text1"/>
        </w:rPr>
        <w:t xml:space="preserve"> </w:t>
      </w:r>
    </w:p>
    <w:p w:rsidR="00145032" w:rsidRDefault="003E7B0A" w:rsidP="00C41E54">
      <w:r>
        <w:t>Mocht de vraag of klacht betrekking hebben op een van de stichtingen van de Focolarebeweging, dan graag de naam van de stichting vermelden.</w:t>
      </w:r>
    </w:p>
    <w:p w:rsidR="007E406F" w:rsidRPr="007E406F" w:rsidRDefault="00145032" w:rsidP="007E406F">
      <w:r>
        <w:t>Daarnaast bestaat er altijd het recht klachten te melden bij de Autoriteit Persoonsgegevens</w:t>
      </w:r>
      <w:r w:rsidR="00A15D8F">
        <w:t xml:space="preserve">: </w:t>
      </w:r>
      <w:r>
        <w:t>Bezuidenhoutseweg 30 2594 AV Den Haag</w:t>
      </w:r>
      <w:r w:rsidR="0094014E">
        <w:t xml:space="preserve">: </w:t>
      </w:r>
      <w:hyperlink r:id="rId13" w:history="1">
        <w:r w:rsidR="007E406F" w:rsidRPr="007E406F">
          <w:rPr>
            <w:rStyle w:val="Hyperlink"/>
          </w:rPr>
          <w:t>https://autoriteitpersoonsgegevens.nl/</w:t>
        </w:r>
      </w:hyperlink>
    </w:p>
    <w:p w:rsidR="007E406F" w:rsidRPr="007E406F" w:rsidRDefault="007E406F" w:rsidP="007E406F"/>
    <w:p w:rsidR="00C41E54" w:rsidRPr="000E6DD4" w:rsidRDefault="00C41E54" w:rsidP="00C41E54">
      <w:pPr>
        <w:rPr>
          <w:color w:val="0070C0"/>
        </w:rPr>
      </w:pPr>
    </w:p>
    <w:p w:rsidR="00C41E54" w:rsidRPr="000E6DD4" w:rsidRDefault="00C41E54" w:rsidP="005D2AC1">
      <w:pPr>
        <w:pStyle w:val="Lijstalinea"/>
        <w:numPr>
          <w:ilvl w:val="0"/>
          <w:numId w:val="1"/>
        </w:numPr>
        <w:rPr>
          <w:color w:val="4472C4" w:themeColor="accent1"/>
        </w:rPr>
      </w:pPr>
      <w:r w:rsidRPr="000E6DD4">
        <w:rPr>
          <w:color w:val="4472C4" w:themeColor="accent1"/>
        </w:rPr>
        <w:t>Wijziging Privacyverklaring</w:t>
      </w:r>
    </w:p>
    <w:p w:rsidR="00C41E54" w:rsidRDefault="00C41E54" w:rsidP="00C41E54"/>
    <w:p w:rsidR="00A95729" w:rsidRDefault="00A95729" w:rsidP="00C41E54"/>
    <w:p w:rsidR="00A95729" w:rsidRPr="008003E0" w:rsidRDefault="00A95729" w:rsidP="00A95729">
      <w:r w:rsidRPr="00A95729">
        <w:t xml:space="preserve">Dit Privacy beleid kan worden gewijzigd. </w:t>
      </w:r>
      <w:r w:rsidRPr="008003E0">
        <w:t xml:space="preserve">De laatste wijziging vond plaats op </w:t>
      </w:r>
      <w:r w:rsidR="007517BA">
        <w:t>7</w:t>
      </w:r>
      <w:r w:rsidR="008003E0">
        <w:t xml:space="preserve"> oktober</w:t>
      </w:r>
      <w:r w:rsidRPr="008003E0">
        <w:t xml:space="preserve"> 2020.</w:t>
      </w:r>
    </w:p>
    <w:p w:rsidR="00A95729" w:rsidRPr="00A95729" w:rsidRDefault="00A95729" w:rsidP="00A95729">
      <w:r>
        <w:t>W</w:t>
      </w:r>
      <w:r w:rsidRPr="00A95729">
        <w:t xml:space="preserve">ijzigingen worden via </w:t>
      </w:r>
      <w:r w:rsidR="005F43A4">
        <w:t>onze</w:t>
      </w:r>
      <w:r w:rsidRPr="00A95729">
        <w:t xml:space="preserve"> Website bekend gemaakt. </w:t>
      </w:r>
    </w:p>
    <w:p w:rsidR="00C41E54" w:rsidRDefault="00C41E54" w:rsidP="00C41E54"/>
    <w:sectPr w:rsidR="00C41E54" w:rsidSect="00543E32">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0726" w:rsidRDefault="00830726" w:rsidP="005E14F5">
      <w:r>
        <w:separator/>
      </w:r>
    </w:p>
  </w:endnote>
  <w:endnote w:type="continuationSeparator" w:id="0">
    <w:p w:rsidR="00830726" w:rsidRDefault="00830726" w:rsidP="005E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13712018"/>
      <w:docPartObj>
        <w:docPartGallery w:val="Page Numbers (Bottom of Page)"/>
        <w:docPartUnique/>
      </w:docPartObj>
    </w:sdtPr>
    <w:sdtEndPr>
      <w:rPr>
        <w:rStyle w:val="Paginanummer"/>
      </w:rPr>
    </w:sdtEndPr>
    <w:sdtContent>
      <w:p w:rsidR="003F2716" w:rsidRDefault="003F2716" w:rsidP="0023634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F2716" w:rsidRDefault="003F2716" w:rsidP="003F271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46246485"/>
      <w:docPartObj>
        <w:docPartGallery w:val="Page Numbers (Bottom of Page)"/>
        <w:docPartUnique/>
      </w:docPartObj>
    </w:sdtPr>
    <w:sdtEndPr>
      <w:rPr>
        <w:rStyle w:val="Paginanummer"/>
      </w:rPr>
    </w:sdtEndPr>
    <w:sdtContent>
      <w:p w:rsidR="003F2716" w:rsidRDefault="003F2716" w:rsidP="0023634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3F2716" w:rsidRDefault="003F2716" w:rsidP="003F271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0726" w:rsidRDefault="00830726" w:rsidP="005E14F5">
      <w:r>
        <w:separator/>
      </w:r>
    </w:p>
  </w:footnote>
  <w:footnote w:type="continuationSeparator" w:id="0">
    <w:p w:rsidR="00830726" w:rsidRDefault="00830726" w:rsidP="005E14F5">
      <w:r>
        <w:continuationSeparator/>
      </w:r>
    </w:p>
  </w:footnote>
  <w:footnote w:id="1">
    <w:p w:rsidR="005D2AC1" w:rsidRDefault="005D2AC1" w:rsidP="005D2AC1">
      <w:pPr>
        <w:pStyle w:val="Voetnoottekst"/>
      </w:pPr>
      <w:r>
        <w:rPr>
          <w:rStyle w:val="Voetnootmarkering"/>
        </w:rPr>
        <w:footnoteRef/>
      </w:r>
      <w:r>
        <w:t xml:space="preserve"> </w:t>
      </w:r>
      <w:r w:rsidRPr="005D2AC1">
        <w:t>https://www.rijksoverheid.nl/onderwerpen/privacy-en-persoonsgegevens/documenten/rapporten/2018/01/22/handleiding-algemene-verordening-gegevensbescherming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8B3"/>
    <w:multiLevelType w:val="hybridMultilevel"/>
    <w:tmpl w:val="E466D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90011"/>
    <w:multiLevelType w:val="hybridMultilevel"/>
    <w:tmpl w:val="8C261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F5428"/>
    <w:multiLevelType w:val="hybridMultilevel"/>
    <w:tmpl w:val="82C2F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53B6B"/>
    <w:multiLevelType w:val="hybridMultilevel"/>
    <w:tmpl w:val="6BC6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6213C"/>
    <w:multiLevelType w:val="hybridMultilevel"/>
    <w:tmpl w:val="7048D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12831"/>
    <w:multiLevelType w:val="multilevel"/>
    <w:tmpl w:val="465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42D3E"/>
    <w:multiLevelType w:val="multilevel"/>
    <w:tmpl w:val="9B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80DFC"/>
    <w:multiLevelType w:val="hybridMultilevel"/>
    <w:tmpl w:val="7DE2C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E6245"/>
    <w:multiLevelType w:val="hybridMultilevel"/>
    <w:tmpl w:val="6FB86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5A3126"/>
    <w:multiLevelType w:val="hybridMultilevel"/>
    <w:tmpl w:val="51663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212609"/>
    <w:multiLevelType w:val="hybridMultilevel"/>
    <w:tmpl w:val="2B305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2D448B"/>
    <w:multiLevelType w:val="hybridMultilevel"/>
    <w:tmpl w:val="8F08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8B10B5"/>
    <w:multiLevelType w:val="multilevel"/>
    <w:tmpl w:val="4B2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3308C"/>
    <w:multiLevelType w:val="hybridMultilevel"/>
    <w:tmpl w:val="6FCA17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B3D0711"/>
    <w:multiLevelType w:val="hybridMultilevel"/>
    <w:tmpl w:val="A17C7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BA2637"/>
    <w:multiLevelType w:val="hybridMultilevel"/>
    <w:tmpl w:val="A2340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643BDE"/>
    <w:multiLevelType w:val="hybridMultilevel"/>
    <w:tmpl w:val="04E2C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1C2DE9"/>
    <w:multiLevelType w:val="hybridMultilevel"/>
    <w:tmpl w:val="1E40C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7B0642"/>
    <w:multiLevelType w:val="multilevel"/>
    <w:tmpl w:val="7C6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9"/>
  </w:num>
  <w:num w:numId="5">
    <w:abstractNumId w:val="15"/>
  </w:num>
  <w:num w:numId="6">
    <w:abstractNumId w:val="14"/>
  </w:num>
  <w:num w:numId="7">
    <w:abstractNumId w:val="3"/>
  </w:num>
  <w:num w:numId="8">
    <w:abstractNumId w:val="8"/>
  </w:num>
  <w:num w:numId="9">
    <w:abstractNumId w:val="17"/>
  </w:num>
  <w:num w:numId="10">
    <w:abstractNumId w:val="5"/>
  </w:num>
  <w:num w:numId="11">
    <w:abstractNumId w:val="11"/>
  </w:num>
  <w:num w:numId="12">
    <w:abstractNumId w:val="16"/>
  </w:num>
  <w:num w:numId="13">
    <w:abstractNumId w:val="1"/>
  </w:num>
  <w:num w:numId="14">
    <w:abstractNumId w:val="7"/>
  </w:num>
  <w:num w:numId="15">
    <w:abstractNumId w:val="18"/>
  </w:num>
  <w:num w:numId="16">
    <w:abstractNumId w:val="13"/>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DC"/>
    <w:rsid w:val="00000172"/>
    <w:rsid w:val="000A5524"/>
    <w:rsid w:val="000E6DD4"/>
    <w:rsid w:val="001107FB"/>
    <w:rsid w:val="00145032"/>
    <w:rsid w:val="001B410B"/>
    <w:rsid w:val="001E6DE2"/>
    <w:rsid w:val="0021773F"/>
    <w:rsid w:val="002E7B2B"/>
    <w:rsid w:val="00333E2F"/>
    <w:rsid w:val="003549F9"/>
    <w:rsid w:val="00366469"/>
    <w:rsid w:val="0038734D"/>
    <w:rsid w:val="003E7B0A"/>
    <w:rsid w:val="003F0760"/>
    <w:rsid w:val="003F2716"/>
    <w:rsid w:val="003F3D32"/>
    <w:rsid w:val="004011CD"/>
    <w:rsid w:val="0040134D"/>
    <w:rsid w:val="00416AA6"/>
    <w:rsid w:val="00444F04"/>
    <w:rsid w:val="00466858"/>
    <w:rsid w:val="004A0762"/>
    <w:rsid w:val="004A0ED8"/>
    <w:rsid w:val="004C0337"/>
    <w:rsid w:val="00534CD2"/>
    <w:rsid w:val="00543E32"/>
    <w:rsid w:val="005568AF"/>
    <w:rsid w:val="005B067B"/>
    <w:rsid w:val="005C1D88"/>
    <w:rsid w:val="005C2B95"/>
    <w:rsid w:val="005D2AC1"/>
    <w:rsid w:val="005E14F5"/>
    <w:rsid w:val="005E59A6"/>
    <w:rsid w:val="005F43A4"/>
    <w:rsid w:val="006179C9"/>
    <w:rsid w:val="006264E5"/>
    <w:rsid w:val="00636026"/>
    <w:rsid w:val="00643A6B"/>
    <w:rsid w:val="006950E0"/>
    <w:rsid w:val="007175EF"/>
    <w:rsid w:val="007517BA"/>
    <w:rsid w:val="007B3D6D"/>
    <w:rsid w:val="007D59D0"/>
    <w:rsid w:val="007E406F"/>
    <w:rsid w:val="008003E0"/>
    <w:rsid w:val="00811DAA"/>
    <w:rsid w:val="00830726"/>
    <w:rsid w:val="00840646"/>
    <w:rsid w:val="0084234D"/>
    <w:rsid w:val="0085030C"/>
    <w:rsid w:val="008A3B8C"/>
    <w:rsid w:val="00902E2F"/>
    <w:rsid w:val="009044B7"/>
    <w:rsid w:val="009176DE"/>
    <w:rsid w:val="00923C84"/>
    <w:rsid w:val="0093195A"/>
    <w:rsid w:val="0094014E"/>
    <w:rsid w:val="00957C88"/>
    <w:rsid w:val="0096078F"/>
    <w:rsid w:val="009F0409"/>
    <w:rsid w:val="00A15626"/>
    <w:rsid w:val="00A15D8F"/>
    <w:rsid w:val="00A41D81"/>
    <w:rsid w:val="00A77492"/>
    <w:rsid w:val="00A82A74"/>
    <w:rsid w:val="00A95729"/>
    <w:rsid w:val="00AE490E"/>
    <w:rsid w:val="00AE5F8D"/>
    <w:rsid w:val="00B062EF"/>
    <w:rsid w:val="00B5522A"/>
    <w:rsid w:val="00B717DA"/>
    <w:rsid w:val="00B91451"/>
    <w:rsid w:val="00BA31F2"/>
    <w:rsid w:val="00BD6C16"/>
    <w:rsid w:val="00C23E4F"/>
    <w:rsid w:val="00C36BC3"/>
    <w:rsid w:val="00C41E54"/>
    <w:rsid w:val="00C54566"/>
    <w:rsid w:val="00C65362"/>
    <w:rsid w:val="00C96915"/>
    <w:rsid w:val="00CA1A8F"/>
    <w:rsid w:val="00CD2A50"/>
    <w:rsid w:val="00DC5BA8"/>
    <w:rsid w:val="00DE5225"/>
    <w:rsid w:val="00DF1C64"/>
    <w:rsid w:val="00E27DCA"/>
    <w:rsid w:val="00E30FC8"/>
    <w:rsid w:val="00E34485"/>
    <w:rsid w:val="00E54B89"/>
    <w:rsid w:val="00E80358"/>
    <w:rsid w:val="00EB5E91"/>
    <w:rsid w:val="00EB6050"/>
    <w:rsid w:val="00ED650E"/>
    <w:rsid w:val="00EE251D"/>
    <w:rsid w:val="00EF25DC"/>
    <w:rsid w:val="00F03ECE"/>
    <w:rsid w:val="00F04D47"/>
    <w:rsid w:val="00F27C4E"/>
    <w:rsid w:val="00F363E3"/>
    <w:rsid w:val="00F6122A"/>
    <w:rsid w:val="00F87D1C"/>
    <w:rsid w:val="00FF0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1F0785-D391-AC47-B13B-868A41E7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4F5"/>
    <w:pPr>
      <w:ind w:left="720"/>
      <w:contextualSpacing/>
    </w:pPr>
  </w:style>
  <w:style w:type="paragraph" w:styleId="Voetnoottekst">
    <w:name w:val="footnote text"/>
    <w:basedOn w:val="Standaard"/>
    <w:link w:val="VoetnoottekstChar"/>
    <w:uiPriority w:val="99"/>
    <w:semiHidden/>
    <w:unhideWhenUsed/>
    <w:rsid w:val="005E14F5"/>
    <w:rPr>
      <w:sz w:val="20"/>
      <w:szCs w:val="20"/>
    </w:rPr>
  </w:style>
  <w:style w:type="character" w:customStyle="1" w:styleId="VoetnoottekstChar">
    <w:name w:val="Voetnoottekst Char"/>
    <w:basedOn w:val="Standaardalinea-lettertype"/>
    <w:link w:val="Voetnoottekst"/>
    <w:uiPriority w:val="99"/>
    <w:semiHidden/>
    <w:rsid w:val="005E14F5"/>
    <w:rPr>
      <w:sz w:val="20"/>
      <w:szCs w:val="20"/>
    </w:rPr>
  </w:style>
  <w:style w:type="character" w:styleId="Voetnootmarkering">
    <w:name w:val="footnote reference"/>
    <w:basedOn w:val="Standaardalinea-lettertype"/>
    <w:uiPriority w:val="99"/>
    <w:semiHidden/>
    <w:unhideWhenUsed/>
    <w:rsid w:val="005E14F5"/>
    <w:rPr>
      <w:vertAlign w:val="superscript"/>
    </w:rPr>
  </w:style>
  <w:style w:type="character" w:styleId="Hyperlink">
    <w:name w:val="Hyperlink"/>
    <w:basedOn w:val="Standaardalinea-lettertype"/>
    <w:uiPriority w:val="99"/>
    <w:unhideWhenUsed/>
    <w:rsid w:val="00145032"/>
    <w:rPr>
      <w:color w:val="0563C1" w:themeColor="hyperlink"/>
      <w:u w:val="single"/>
    </w:rPr>
  </w:style>
  <w:style w:type="character" w:styleId="Onopgelostemelding">
    <w:name w:val="Unresolved Mention"/>
    <w:basedOn w:val="Standaardalinea-lettertype"/>
    <w:uiPriority w:val="99"/>
    <w:semiHidden/>
    <w:unhideWhenUsed/>
    <w:rsid w:val="00145032"/>
    <w:rPr>
      <w:color w:val="605E5C"/>
      <w:shd w:val="clear" w:color="auto" w:fill="E1DFDD"/>
    </w:rPr>
  </w:style>
  <w:style w:type="paragraph" w:styleId="Voettekst">
    <w:name w:val="footer"/>
    <w:basedOn w:val="Standaard"/>
    <w:link w:val="VoettekstChar"/>
    <w:uiPriority w:val="99"/>
    <w:unhideWhenUsed/>
    <w:rsid w:val="003F2716"/>
    <w:pPr>
      <w:tabs>
        <w:tab w:val="center" w:pos="4536"/>
        <w:tab w:val="right" w:pos="9072"/>
      </w:tabs>
    </w:pPr>
  </w:style>
  <w:style w:type="character" w:customStyle="1" w:styleId="VoettekstChar">
    <w:name w:val="Voettekst Char"/>
    <w:basedOn w:val="Standaardalinea-lettertype"/>
    <w:link w:val="Voettekst"/>
    <w:uiPriority w:val="99"/>
    <w:rsid w:val="003F2716"/>
  </w:style>
  <w:style w:type="character" w:styleId="Paginanummer">
    <w:name w:val="page number"/>
    <w:basedOn w:val="Standaardalinea-lettertype"/>
    <w:uiPriority w:val="99"/>
    <w:semiHidden/>
    <w:unhideWhenUsed/>
    <w:rsid w:val="003F2716"/>
  </w:style>
  <w:style w:type="character" w:styleId="GevolgdeHyperlink">
    <w:name w:val="FollowedHyperlink"/>
    <w:basedOn w:val="Standaardalinea-lettertype"/>
    <w:uiPriority w:val="99"/>
    <w:semiHidden/>
    <w:unhideWhenUsed/>
    <w:rsid w:val="007E406F"/>
    <w:rPr>
      <w:color w:val="954F72" w:themeColor="followedHyperlink"/>
      <w:u w:val="single"/>
    </w:rPr>
  </w:style>
  <w:style w:type="paragraph" w:styleId="Ballontekst">
    <w:name w:val="Balloon Text"/>
    <w:basedOn w:val="Standaard"/>
    <w:link w:val="BallontekstChar"/>
    <w:uiPriority w:val="99"/>
    <w:semiHidden/>
    <w:unhideWhenUsed/>
    <w:rsid w:val="00957C8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57C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61053">
      <w:bodyDiv w:val="1"/>
      <w:marLeft w:val="0"/>
      <w:marRight w:val="0"/>
      <w:marTop w:val="0"/>
      <w:marBottom w:val="0"/>
      <w:divBdr>
        <w:top w:val="none" w:sz="0" w:space="0" w:color="auto"/>
        <w:left w:val="none" w:sz="0" w:space="0" w:color="auto"/>
        <w:bottom w:val="none" w:sz="0" w:space="0" w:color="auto"/>
        <w:right w:val="none" w:sz="0" w:space="0" w:color="auto"/>
      </w:divBdr>
    </w:div>
    <w:div w:id="134029746">
      <w:bodyDiv w:val="1"/>
      <w:marLeft w:val="0"/>
      <w:marRight w:val="0"/>
      <w:marTop w:val="0"/>
      <w:marBottom w:val="0"/>
      <w:divBdr>
        <w:top w:val="none" w:sz="0" w:space="0" w:color="auto"/>
        <w:left w:val="none" w:sz="0" w:space="0" w:color="auto"/>
        <w:bottom w:val="none" w:sz="0" w:space="0" w:color="auto"/>
        <w:right w:val="none" w:sz="0" w:space="0" w:color="auto"/>
      </w:divBdr>
    </w:div>
    <w:div w:id="184489001">
      <w:bodyDiv w:val="1"/>
      <w:marLeft w:val="0"/>
      <w:marRight w:val="0"/>
      <w:marTop w:val="0"/>
      <w:marBottom w:val="0"/>
      <w:divBdr>
        <w:top w:val="none" w:sz="0" w:space="0" w:color="auto"/>
        <w:left w:val="none" w:sz="0" w:space="0" w:color="auto"/>
        <w:bottom w:val="none" w:sz="0" w:space="0" w:color="auto"/>
        <w:right w:val="none" w:sz="0" w:space="0" w:color="auto"/>
      </w:divBdr>
    </w:div>
    <w:div w:id="480075144">
      <w:bodyDiv w:val="1"/>
      <w:marLeft w:val="0"/>
      <w:marRight w:val="0"/>
      <w:marTop w:val="0"/>
      <w:marBottom w:val="0"/>
      <w:divBdr>
        <w:top w:val="none" w:sz="0" w:space="0" w:color="auto"/>
        <w:left w:val="none" w:sz="0" w:space="0" w:color="auto"/>
        <w:bottom w:val="none" w:sz="0" w:space="0" w:color="auto"/>
        <w:right w:val="none" w:sz="0" w:space="0" w:color="auto"/>
      </w:divBdr>
    </w:div>
    <w:div w:id="615677537">
      <w:bodyDiv w:val="1"/>
      <w:marLeft w:val="0"/>
      <w:marRight w:val="0"/>
      <w:marTop w:val="0"/>
      <w:marBottom w:val="0"/>
      <w:divBdr>
        <w:top w:val="none" w:sz="0" w:space="0" w:color="auto"/>
        <w:left w:val="none" w:sz="0" w:space="0" w:color="auto"/>
        <w:bottom w:val="none" w:sz="0" w:space="0" w:color="auto"/>
        <w:right w:val="none" w:sz="0" w:space="0" w:color="auto"/>
      </w:divBdr>
    </w:div>
    <w:div w:id="846747837">
      <w:bodyDiv w:val="1"/>
      <w:marLeft w:val="0"/>
      <w:marRight w:val="0"/>
      <w:marTop w:val="0"/>
      <w:marBottom w:val="0"/>
      <w:divBdr>
        <w:top w:val="none" w:sz="0" w:space="0" w:color="auto"/>
        <w:left w:val="none" w:sz="0" w:space="0" w:color="auto"/>
        <w:bottom w:val="none" w:sz="0" w:space="0" w:color="auto"/>
        <w:right w:val="none" w:sz="0" w:space="0" w:color="auto"/>
      </w:divBdr>
    </w:div>
    <w:div w:id="989290377">
      <w:bodyDiv w:val="1"/>
      <w:marLeft w:val="0"/>
      <w:marRight w:val="0"/>
      <w:marTop w:val="0"/>
      <w:marBottom w:val="0"/>
      <w:divBdr>
        <w:top w:val="none" w:sz="0" w:space="0" w:color="auto"/>
        <w:left w:val="none" w:sz="0" w:space="0" w:color="auto"/>
        <w:bottom w:val="none" w:sz="0" w:space="0" w:color="auto"/>
        <w:right w:val="none" w:sz="0" w:space="0" w:color="auto"/>
      </w:divBdr>
    </w:div>
    <w:div w:id="1118068465">
      <w:bodyDiv w:val="1"/>
      <w:marLeft w:val="0"/>
      <w:marRight w:val="0"/>
      <w:marTop w:val="0"/>
      <w:marBottom w:val="0"/>
      <w:divBdr>
        <w:top w:val="none" w:sz="0" w:space="0" w:color="auto"/>
        <w:left w:val="none" w:sz="0" w:space="0" w:color="auto"/>
        <w:bottom w:val="none" w:sz="0" w:space="0" w:color="auto"/>
        <w:right w:val="none" w:sz="0" w:space="0" w:color="auto"/>
      </w:divBdr>
    </w:div>
    <w:div w:id="1245794722">
      <w:bodyDiv w:val="1"/>
      <w:marLeft w:val="0"/>
      <w:marRight w:val="0"/>
      <w:marTop w:val="0"/>
      <w:marBottom w:val="0"/>
      <w:divBdr>
        <w:top w:val="none" w:sz="0" w:space="0" w:color="auto"/>
        <w:left w:val="none" w:sz="0" w:space="0" w:color="auto"/>
        <w:bottom w:val="none" w:sz="0" w:space="0" w:color="auto"/>
        <w:right w:val="none" w:sz="0" w:space="0" w:color="auto"/>
      </w:divBdr>
    </w:div>
    <w:div w:id="1334146506">
      <w:bodyDiv w:val="1"/>
      <w:marLeft w:val="0"/>
      <w:marRight w:val="0"/>
      <w:marTop w:val="0"/>
      <w:marBottom w:val="0"/>
      <w:divBdr>
        <w:top w:val="none" w:sz="0" w:space="0" w:color="auto"/>
        <w:left w:val="none" w:sz="0" w:space="0" w:color="auto"/>
        <w:bottom w:val="none" w:sz="0" w:space="0" w:color="auto"/>
        <w:right w:val="none" w:sz="0" w:space="0" w:color="auto"/>
      </w:divBdr>
    </w:div>
    <w:div w:id="1350522590">
      <w:bodyDiv w:val="1"/>
      <w:marLeft w:val="0"/>
      <w:marRight w:val="0"/>
      <w:marTop w:val="0"/>
      <w:marBottom w:val="0"/>
      <w:divBdr>
        <w:top w:val="none" w:sz="0" w:space="0" w:color="auto"/>
        <w:left w:val="none" w:sz="0" w:space="0" w:color="auto"/>
        <w:bottom w:val="none" w:sz="0" w:space="0" w:color="auto"/>
        <w:right w:val="none" w:sz="0" w:space="0" w:color="auto"/>
      </w:divBdr>
    </w:div>
    <w:div w:id="1414232667">
      <w:bodyDiv w:val="1"/>
      <w:marLeft w:val="0"/>
      <w:marRight w:val="0"/>
      <w:marTop w:val="0"/>
      <w:marBottom w:val="0"/>
      <w:divBdr>
        <w:top w:val="none" w:sz="0" w:space="0" w:color="auto"/>
        <w:left w:val="none" w:sz="0" w:space="0" w:color="auto"/>
        <w:bottom w:val="none" w:sz="0" w:space="0" w:color="auto"/>
        <w:right w:val="none" w:sz="0" w:space="0" w:color="auto"/>
      </w:divBdr>
    </w:div>
    <w:div w:id="1469784483">
      <w:bodyDiv w:val="1"/>
      <w:marLeft w:val="0"/>
      <w:marRight w:val="0"/>
      <w:marTop w:val="0"/>
      <w:marBottom w:val="0"/>
      <w:divBdr>
        <w:top w:val="none" w:sz="0" w:space="0" w:color="auto"/>
        <w:left w:val="none" w:sz="0" w:space="0" w:color="auto"/>
        <w:bottom w:val="none" w:sz="0" w:space="0" w:color="auto"/>
        <w:right w:val="none" w:sz="0" w:space="0" w:color="auto"/>
      </w:divBdr>
    </w:div>
    <w:div w:id="1485315234">
      <w:bodyDiv w:val="1"/>
      <w:marLeft w:val="0"/>
      <w:marRight w:val="0"/>
      <w:marTop w:val="0"/>
      <w:marBottom w:val="0"/>
      <w:divBdr>
        <w:top w:val="none" w:sz="0" w:space="0" w:color="auto"/>
        <w:left w:val="none" w:sz="0" w:space="0" w:color="auto"/>
        <w:bottom w:val="none" w:sz="0" w:space="0" w:color="auto"/>
        <w:right w:val="none" w:sz="0" w:space="0" w:color="auto"/>
      </w:divBdr>
    </w:div>
    <w:div w:id="1544630539">
      <w:bodyDiv w:val="1"/>
      <w:marLeft w:val="0"/>
      <w:marRight w:val="0"/>
      <w:marTop w:val="0"/>
      <w:marBottom w:val="0"/>
      <w:divBdr>
        <w:top w:val="none" w:sz="0" w:space="0" w:color="auto"/>
        <w:left w:val="none" w:sz="0" w:space="0" w:color="auto"/>
        <w:bottom w:val="none" w:sz="0" w:space="0" w:color="auto"/>
        <w:right w:val="none" w:sz="0" w:space="0" w:color="auto"/>
      </w:divBdr>
    </w:div>
    <w:div w:id="1570771536">
      <w:bodyDiv w:val="1"/>
      <w:marLeft w:val="0"/>
      <w:marRight w:val="0"/>
      <w:marTop w:val="0"/>
      <w:marBottom w:val="0"/>
      <w:divBdr>
        <w:top w:val="none" w:sz="0" w:space="0" w:color="auto"/>
        <w:left w:val="none" w:sz="0" w:space="0" w:color="auto"/>
        <w:bottom w:val="none" w:sz="0" w:space="0" w:color="auto"/>
        <w:right w:val="none" w:sz="0" w:space="0" w:color="auto"/>
      </w:divBdr>
    </w:div>
    <w:div w:id="1597862461">
      <w:bodyDiv w:val="1"/>
      <w:marLeft w:val="0"/>
      <w:marRight w:val="0"/>
      <w:marTop w:val="0"/>
      <w:marBottom w:val="0"/>
      <w:divBdr>
        <w:top w:val="none" w:sz="0" w:space="0" w:color="auto"/>
        <w:left w:val="none" w:sz="0" w:space="0" w:color="auto"/>
        <w:bottom w:val="none" w:sz="0" w:space="0" w:color="auto"/>
        <w:right w:val="none" w:sz="0" w:space="0" w:color="auto"/>
      </w:divBdr>
    </w:div>
    <w:div w:id="1767967110">
      <w:bodyDiv w:val="1"/>
      <w:marLeft w:val="0"/>
      <w:marRight w:val="0"/>
      <w:marTop w:val="0"/>
      <w:marBottom w:val="0"/>
      <w:divBdr>
        <w:top w:val="none" w:sz="0" w:space="0" w:color="auto"/>
        <w:left w:val="none" w:sz="0" w:space="0" w:color="auto"/>
        <w:bottom w:val="none" w:sz="0" w:space="0" w:color="auto"/>
        <w:right w:val="none" w:sz="0" w:space="0" w:color="auto"/>
      </w:divBdr>
    </w:div>
    <w:div w:id="20426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olare.org/Nederland" TargetMode="External"/><Relationship Id="rId13" Type="http://schemas.openxmlformats.org/officeDocument/2006/relationships/hyperlink" Target="https://autoriteitpersoonsgegevens.nl/" TargetMode="External"/><Relationship Id="rId3" Type="http://schemas.openxmlformats.org/officeDocument/2006/relationships/settings" Target="settings.xml"/><Relationship Id="rId7" Type="http://schemas.openxmlformats.org/officeDocument/2006/relationships/hyperlink" Target="mailto:privacy@focolare.nl" TargetMode="External"/><Relationship Id="rId12" Type="http://schemas.openxmlformats.org/officeDocument/2006/relationships/hyperlink" Target="mailto:privacy@focolare.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focolare.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acy@focolare.nl" TargetMode="External"/><Relationship Id="rId4" Type="http://schemas.openxmlformats.org/officeDocument/2006/relationships/webSettings" Target="webSettings.xml"/><Relationship Id="rId9" Type="http://schemas.openxmlformats.org/officeDocument/2006/relationships/hyperlink" Target="https://www.focolare.org/nederland/"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9910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gerardvanmeel@mac.com</dc:creator>
  <cp:keywords/>
  <dc:description/>
  <cp:lastModifiedBy>Michel Bronzwaer | Stichting Thomas More</cp:lastModifiedBy>
  <cp:revision>2</cp:revision>
  <dcterms:created xsi:type="dcterms:W3CDTF">2020-10-07T08:20:00Z</dcterms:created>
  <dcterms:modified xsi:type="dcterms:W3CDTF">2020-10-07T08:20:00Z</dcterms:modified>
</cp:coreProperties>
</file>